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47B2B" w14:textId="77777777" w:rsidR="004C3AEA" w:rsidRPr="00CC5AE9" w:rsidRDefault="005C1C62" w:rsidP="00CC5AE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C5AE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Petri Apostoli Secunda</w:t>
      </w:r>
      <w:r w:rsidRPr="00CC5AE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</w:p>
    <w:p w14:paraId="57760360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Simon Petrus, servus et apostolus Jesu Christi, iis qui coæqualem nobiscum sortiti sunt fidem in justitia Dei nostri, et Salvatoris Jesu Christi.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Gratia vobis, et pax adimpleatur in cognitione Dei, et Christi Jesu Domini nostri: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Quomodo omnia nobis divinæ virtutis suæ, quæ ad vitam et pietatem donata sunt, per cognitionem ejus, qui vocavit nos propria gloria, et virtute,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per quem maxima, et pretiosa nobis promissa donavit: ut per hæc efficiamini divinæ consortes naturæ: fugientes ejus, quæ in mundo est, concupiscentiæ corruptionem.</w:t>
      </w:r>
    </w:p>
    <w:p w14:paraId="656C6326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autem curam omnem subinferentes, ministrate in fide vestra virtutem, in virtute autem scientiam,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scientia autem abstinentiam, in abstinentia autem patientiam, in patientia autem pietatem,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in pietate autem amorem fraternitatis, in amore autem fraternitatis caritatem.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Hæc enim si vobiscum adsint, et superent, non vacuos nec sine fructu vos constituent in Domini nostri Jesu Christi cognitione.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Cui enim non præsto sunt hæc, cæcus est, et manu tentans, oblivionem accipiens purgationis veterum suorum delictorum.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Quapropter fratres, magis satagite ut per bona opera certam vestram vocationem, et electionem faciatis: hæc enim facientes, non peccabitis aliquando.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 enim abundanter ministrabitur vobis introitus in æternum regnum Domini nostri et Salvatoris Jesu Christi.</w:t>
      </w:r>
    </w:p>
    <w:p w14:paraId="0A248A84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 incipiam vos semper commonere de his: et quidem scientes et confirmatos vos in præsenti veritate.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Justum autem arbitror quamdiu sum in hoc tabernaculo, suscitare vos in commonitione: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certus quod velox est depositio tabernaculi mei secundum quod et Dominus noster Jesus Christus significavit mihi.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Dabo autem operam et frequenter habere vos post obitum meum, ut horum memoriam faciatis.</w:t>
      </w:r>
    </w:p>
    <w:p w14:paraId="36E29809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enim doctas fabulas secuto notam fecimus vobis Domini nostri Jesu Christi virtutem et præsentiam: sed speculatores facti illius magnitudinis.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Accipiens enim a Deo Patre honorem et gloriam, voce delapsa ad eum hujuscemodi a magnifica gloria: Hic est Filius meus dilectus, in quo mihi complacui, ipsum audite.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hanc vocem nos audivimus de cælo allatam, cum essemus cum ipso in monte sancto.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habemus firmiorem propheticum sermonem: cui benefacitis attendentes quasi lucernæ lucenti in caliginoso donec dies elucescat, et lucifer oriatur in cordibus vestris: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primum intelligentes quod omnis prophetia Scripturæ propria interpretatione non fit.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Non enim voluntate humana allata est aliquando prophetia: sed Spiritu Sancto inspirati, locuti sunt sancti Dei homines.</w:t>
      </w:r>
    </w:p>
    <w:p w14:paraId="2DEF5FF2" w14:textId="77777777" w:rsidR="005C1C62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5C1C62" w:rsidRPr="00633A97" w:rsidSect="005C1C6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D1C939B" w14:textId="6C5768CA" w:rsidR="00CC5AE9" w:rsidRPr="00CC5AE9" w:rsidRDefault="00CC5AE9" w:rsidP="00CC5AE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C5AE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Petri Apostoli Secunda</w:t>
      </w:r>
      <w:r w:rsidRPr="00CC5AE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</w:t>
      </w:r>
    </w:p>
    <w:p w14:paraId="6FCBB026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Fuerunt vero et pseudoprophetæ in populo, sicut et in vobis erunt magistri mendaces, qui introducent sectas perditionis: et eum qui emit eos, Dominum negant, superducentes sibi celerem perditionem.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multi sequentur eorum luxurias, per quos via veritatis blasphemabitur: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in avaritia fictis verbis de vobis negotiabuntur: quibus judicium jam olim non cessat: et perditio eorum non 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dormitat.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enim Deus angelis peccantibus non pepercit, sed rudentibus inferni detractos in tartarum tradidit cruciandos, in judicium reservari.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originali mundo non pepercit, sed octavum Noë justitiæ præconem custodivit, diluvium mundo impiorum inducens.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civitates Sodomorum et Gomorrhæorum in cinerem redigens, eversione damnavit: exemplum eorum, qui impie acturi sunt, ponens: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justum Lot oppressum a nefandorum injuria, ac luxuriosa conversatione eripuit: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aspectu enim, et auditu justus erat: habitans apud eos, qui de die in diem animam justam iniquis operibus cruciabant.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Novit Dominus pios de tentatione eripere: iniquos vero in diem judicii reservare cruciandos.</w:t>
      </w:r>
    </w:p>
    <w:p w14:paraId="743184EF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Magis autem eos, qui post carnem in concupiscentia immunditiæ ambulant, dominationemque contemnunt, audaces, sibi placentes, sectas non metuunt introducere blasphemantes: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ubi angeli fortitudine, et virtute cum sint majores, non portant adversum se execrabile judicium.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vero velut irrationabilia pecora, naturaliter in captionem, et in perniciem in his quæ ignorant blasphemantes in corruptione sua peribunt,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percipientes mercedem injustitiæ, voluptatem existimantes diei delicias: coinquinationes, et maculæ deliciis affluentes, in conviviis suis luxuriantes vobiscum,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oculos habentes plenos adulterii, et incessabilis delicti. Pellicientes animas instabiles, cor exercitatum avaritia habentes, maledictionis filii: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derelinquentes rectam viam erraverunt, secuti viam Balaam ex Bosor, qui mercedem iniquitatis amavit: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correptionem vero habuit suæ vesaniæ: subjugale mutum animal, hominis voce loquens, prohibuit prophetæ insipientiam.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Hi sunt fontes sine aqua, et nebulæ turbinibus exagitatæ, quibus caligo tenebrarum reservatur.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Superba enim vanitatis loquentes, pelliciunt in desideriis carnis luxuriæ eos, qui paululum effugiunt, qui in errore conversantur: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19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libertatem illis promittentes, cum ipsi servi sint corruptionem: a quo enim quis superatus est, hujus et servus est.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20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Si enim refugientes coinquinationes mundi in cognitione Domini nostri, et Salvatoris Jesu Christi, his rursus implicatis superantur: facta sunt eis posteriora deteriora prioribus.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21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Melius enim erat illis non cognoscere viam justitiæ, quam post agnitionem, retrorsum converti ab eo, quod illis traditum est, sancto mandato.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22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Contigit enim eis illud veri proverbii: Canis reversus ad suum vomitum: et, Sus lota in volutabro luti.</w:t>
      </w:r>
    </w:p>
    <w:p w14:paraId="2AC5AAA7" w14:textId="77777777" w:rsidR="005C1C62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Style w:val="chapter-num"/>
          <w:rFonts w:ascii="Vusillus" w:hAnsi="Vusillus" w:cs="Vusillus"/>
          <w:b w:val="0"/>
          <w:bCs w:val="0"/>
          <w:i/>
          <w:iCs/>
          <w:noProof/>
          <w:color w:val="000080"/>
          <w:sz w:val="28"/>
          <w:szCs w:val="28"/>
        </w:rPr>
        <w:sectPr w:rsidR="005C1C62" w:rsidRPr="00633A97" w:rsidSect="005C1C62"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05BF229" w14:textId="6C64719C" w:rsidR="00CC5AE9" w:rsidRPr="00CC5AE9" w:rsidRDefault="00CC5AE9" w:rsidP="00CC5AE9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CC5AE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la-Latn"/>
        </w:rPr>
        <w:t>Epistola B. Petri Apostoli Secunda</w:t>
      </w:r>
      <w:r w:rsidRPr="00CC5AE9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 xml:space="preserve"> I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II</w:t>
      </w:r>
    </w:p>
    <w:p w14:paraId="6FFCB0B9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Hanc ecce vobis, carissimi, secundam scribo epistolam, in quibus vestram excito in commonitione sinceram mentem: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2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ut memores sitis eorum, quæ prædixi, verborum, a sanctis prophetis et apostolorum vestrorum, præceptorum Domini et Salvatoris.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3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Hoc primum scientes, quod venient in novissimis diebus in deceptione illusores, juxta proprias concupiscentias ambulantes,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4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dicentes: Ubi est promissio, aut adventus ejus? ex quo enim patres dormierunt, omnia sic perseverant ab initio creaturæ.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5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Latet enim eos hoc volentes, quod cæli erant prius, et terra de aqua, et per aquam consistens Dei verbo: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6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per quæ, ille tunc mundus aqua inundatus, periit.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7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Cæli autem, qui nunc sunt, et terra eodem verbo repositi sunt, igni reservati in diem judicii, et perditionis impiorum hominum.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8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Unum vero hoc non lateat vos, carissimi, quia unus dies apud Dominum sicut mille anni, et mille anni sicut dies unus.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9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Non tardat Dominus promissionem suam, sicut quidam existimant: sed patienter agit propter vos, nolens aliquos perire, sed omnes ad 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lastRenderedPageBreak/>
        <w:t xml:space="preserve">pœnitentiam reverti.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10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Adveniet autem dies Domini ut fur: in quo cæli magno impetu transient, elementa vero calore solventur, terra autem et quæ in ipsa sunt opera, exurentur.</w:t>
      </w:r>
    </w:p>
    <w:p w14:paraId="4C14AF67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11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Cum igitur hæc omnia dissolvenda sunt, quales oportet vos esse in sanctis conversationibus, et pietatibus,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12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exspectantes, et properantes in adventum diei Domini, per quem cæli ardentes solventur, et elementa ignis ardore tabescent?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13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Novos vero cælos, et novam terram secundum promissa ipsius exspectamus, in quibus justitia habitat.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14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Propter quod, carissimi, hæc exspectantes, satagite immaculati, et inviolati ei inveniri in pace: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15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et Domini nostri longanimitatem, salutem arbitremini: sicut et carissimus frater noster Paulus secundum datam sibi sapientiam scripsit vobis,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16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sicut et omnibus epistolis, loquens in eis de his in quibus sunt quædam difficilia intellectu, quæ indocti et instabiles depravant, sicut et ceteras Scripturas, ad suam ipsorum perditionem.</w:t>
      </w:r>
    </w:p>
    <w:p w14:paraId="5099E88B" w14:textId="77777777" w:rsidR="004C3AEA" w:rsidRPr="00633A97" w:rsidRDefault="005C1C62" w:rsidP="00633A97">
      <w:pPr>
        <w:autoSpaceDE w:val="0"/>
        <w:autoSpaceDN w:val="0"/>
        <w:adjustRightInd w:val="0"/>
        <w:spacing w:before="120"/>
        <w:jc w:val="both"/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</w:pP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17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 xml:space="preserve"> Vos igitur fratres, præscientes custodite, ne insipientium errore traducti excidatis a propria firmitate: </w:t>
      </w:r>
      <w:r w:rsidRPr="00633A97">
        <w:rPr>
          <w:rStyle w:val="vn1"/>
          <w:rFonts w:ascii="Vusillus" w:hAnsi="Vusillus" w:cs="Vusillus"/>
          <w:b/>
          <w:bCs/>
          <w:noProof/>
          <w:sz w:val="28"/>
          <w:szCs w:val="28"/>
          <w:lang w:val="la-Latn"/>
        </w:rPr>
        <w:t>18</w:t>
      </w:r>
      <w:r w:rsidRPr="00633A97">
        <w:rPr>
          <w:rFonts w:ascii="Vusillus" w:hAnsi="Vusillus" w:cs="Vusillus"/>
          <w:i/>
          <w:iCs/>
          <w:noProof/>
          <w:color w:val="1F497D"/>
          <w:sz w:val="28"/>
          <w:szCs w:val="28"/>
          <w:lang w:val="la-Latn"/>
        </w:rPr>
        <w:t> crescite vero in gratia, et in cognitione Domini nostri, et Salvatoris Jesu Christi. Ipsi gloria et nunc, et in diem æternitatis. Amen.</w:t>
      </w:r>
    </w:p>
    <w:sectPr w:rsidR="004C3AEA" w:rsidRPr="00633A97" w:rsidSect="005C1C62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C62"/>
    <w:rsid w:val="004C3AEA"/>
    <w:rsid w:val="005C1C62"/>
    <w:rsid w:val="00633A97"/>
    <w:rsid w:val="00B41243"/>
    <w:rsid w:val="00CC5AE9"/>
    <w:rsid w:val="00E468CD"/>
    <w:rsid w:val="00FF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8B7A24"/>
  <w15:docId w15:val="{22409F26-C7AF-413F-B92F-7411CAF2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qFormat/>
    <w:pPr>
      <w:spacing w:before="100" w:beforeAutospacing="1" w:after="100" w:afterAutospacing="1"/>
      <w:jc w:val="center"/>
      <w:outlineLvl w:val="0"/>
    </w:pPr>
    <w:rPr>
      <w:rFonts w:ascii="Lucida Bright" w:eastAsia="Arial Unicode MS" w:hAnsi="Lucida Bright" w:cs="Arial Unicode MS"/>
      <w:b/>
      <w:bCs/>
      <w:kern w:val="36"/>
      <w:sz w:val="41"/>
      <w:szCs w:val="41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c">
    <w:name w:val="vc"/>
    <w:basedOn w:val="DefaultParagraphFont"/>
    <w:rPr>
      <w:b w:val="0"/>
      <w:bCs w:val="0"/>
      <w:sz w:val="8"/>
      <w:szCs w:val="8"/>
    </w:rPr>
  </w:style>
  <w:style w:type="character" w:customStyle="1" w:styleId="chapter-num">
    <w:name w:val="chapter-num"/>
    <w:basedOn w:val="DefaultParagraphFont"/>
    <w:rPr>
      <w:b/>
      <w:bCs/>
      <w:sz w:val="41"/>
      <w:szCs w:val="41"/>
    </w:rPr>
  </w:style>
  <w:style w:type="character" w:customStyle="1" w:styleId="vn1">
    <w:name w:val="vn1"/>
    <w:basedOn w:val="DefaultParagraphFont"/>
    <w:rPr>
      <w:color w:val="FF0000"/>
      <w:sz w:val="14"/>
      <w:szCs w:val="14"/>
      <w:vertAlign w:val="superscript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  <w:jc w:val="both"/>
    </w:pPr>
    <w:rPr>
      <w:rFonts w:eastAsia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1152</Words>
  <Characters>6571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2nd Letter of Peter</vt:lpstr>
    </vt:vector>
  </TitlesOfParts>
  <Company>Zacchaeus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Second Letter of Peter</dc:title>
  <dc:subject/>
  <cp:keywords/>
  <dc:description/>
  <cp:lastModifiedBy>Adrian Hills</cp:lastModifiedBy>
  <cp:revision>1</cp:revision>
  <dcterms:created xsi:type="dcterms:W3CDTF">2024-10-14T09:22:00Z</dcterms:created>
  <dcterms:modified xsi:type="dcterms:W3CDTF">2025-05-26T15:48:00Z</dcterms:modified>
  <cp:category>Other Epistles (Bccc-Xxx)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O404</vt:lpwstr>
  </property>
  <property fmtid="{D5CDD505-2E9C-101B-9397-08002B2CF9AE}" pid="3" name="Source">
    <vt:lpwstr>Michael Tweedale</vt:lpwstr>
  </property>
</Properties>
</file>