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369A5" w14:textId="77777777" w:rsidR="00BA785C" w:rsidRDefault="00000000">
      <w:pPr>
        <w:pStyle w:val="NormalWeb"/>
        <w:spacing w:beforeAutospacing="0" w:afterAutospacing="0"/>
        <w:jc w:val="both"/>
        <w:rPr>
          <w:rFonts w:ascii="Gentium" w:hAnsi="Gentium" w:cs="Gentium"/>
          <w:color w:val="auto"/>
        </w:rPr>
      </w:pPr>
      <w:r>
        <w:rPr>
          <w:rFonts w:ascii="Gentium" w:hAnsi="Gentium" w:cs="Gentium"/>
          <w:color w:val="auto"/>
        </w:rPr>
        <w:t xml:space="preserve">The </w:t>
      </w:r>
      <w:r>
        <w:rPr>
          <w:rFonts w:ascii="Gentium" w:hAnsi="Gentium" w:cs="Gentium"/>
          <w:i/>
          <w:iCs/>
          <w:color w:val="auto"/>
        </w:rPr>
        <w:t>MSS</w:t>
      </w:r>
      <w:r>
        <w:rPr>
          <w:rFonts w:ascii="Gentium" w:hAnsi="Gentium" w:cs="Gentium"/>
          <w:color w:val="auto"/>
        </w:rPr>
        <w:t xml:space="preserve"> count this book differently. Fell’s text, printed from three copies, gives fifty-seven canons. Of the British Library manuscripts, one numbers fifty-seven, while another lists fifty-six in its table of contents but carries only fifty-four in the body. The fuller count is followed here.</w:t>
      </w:r>
    </w:p>
    <w:p w14:paraId="42E89869" w14:textId="77777777" w:rsidR="00BA785C" w:rsidRDefault="00000000">
      <w:pPr>
        <w:pStyle w:val="NormalWeb"/>
        <w:pBdr>
          <w:bottom w:val="single" w:sz="4" w:space="1" w:color="000000"/>
        </w:pBdr>
        <w:spacing w:before="120" w:beforeAutospacing="0" w:afterAutospacing="0"/>
        <w:jc w:val="center"/>
        <w:rPr>
          <w:rFonts w:ascii="Gentium" w:hAnsi="Gentium" w:cs="Gentium"/>
          <w:b/>
          <w:bCs/>
          <w:i/>
          <w:iCs/>
          <w:color w:val="7030A0"/>
          <w:sz w:val="26"/>
          <w:szCs w:val="26"/>
        </w:rPr>
      </w:pPr>
      <w:r>
        <w:rPr>
          <w:rFonts w:ascii="Gentium" w:hAnsi="Gentium" w:cs="Gentium"/>
          <w:b/>
          <w:bCs/>
          <w:i/>
          <w:iCs/>
          <w:color w:val="7030A0"/>
          <w:sz w:val="26"/>
          <w:szCs w:val="26"/>
        </w:rPr>
        <w:t>From: Breandan Lumpkin, “</w:t>
      </w:r>
      <w:r>
        <w:rPr>
          <w:rFonts w:ascii="Gentium" w:hAnsi="Gentium" w:cs="Gentium"/>
          <w:b/>
          <w:bCs/>
          <w:i/>
          <w:iCs/>
          <w:color w:val="7030A0"/>
          <w:sz w:val="26"/>
          <w:szCs w:val="26"/>
          <w:u w:val="single"/>
        </w:rPr>
        <w:t>The Ethiopian Sinodos: Lost Books of the Ethiopian Bible</w:t>
      </w:r>
      <w:r>
        <w:rPr>
          <w:rFonts w:ascii="Gentium" w:hAnsi="Gentium" w:cs="Gentium"/>
          <w:b/>
          <w:bCs/>
          <w:i/>
          <w:iCs/>
          <w:color w:val="7030A0"/>
          <w:sz w:val="26"/>
          <w:szCs w:val="26"/>
        </w:rPr>
        <w:t xml:space="preserve">.” </w:t>
      </w:r>
      <w:r>
        <w:rPr>
          <w:rFonts w:ascii="Gentium" w:hAnsi="Gentium" w:cs="Gentium"/>
          <w:b/>
          <w:bCs/>
          <w:i/>
          <w:iCs/>
          <w:color w:val="7030A0"/>
          <w:sz w:val="26"/>
          <w:szCs w:val="26"/>
        </w:rPr>
        <w:br/>
        <w:t>Copyright © 2026, Fifth Estate Publishing, Blountsville, AL.</w:t>
      </w:r>
    </w:p>
    <w:p w14:paraId="702BDA32" w14:textId="77777777" w:rsidR="00BA785C" w:rsidRDefault="00000000">
      <w:pPr>
        <w:pStyle w:val="NormalWeb"/>
        <w:pBdr>
          <w:bottom w:val="single" w:sz="4" w:space="1" w:color="000000"/>
        </w:pBdr>
        <w:spacing w:before="120" w:beforeAutospacing="0" w:afterAutospacing="0"/>
        <w:jc w:val="center"/>
      </w:pPr>
      <w:r>
        <w:rPr>
          <w:rFonts w:ascii="Gentium" w:hAnsi="Gentium" w:cs="Gentium"/>
          <w:i/>
          <w:iCs/>
          <w:color w:val="7030A0"/>
          <w:sz w:val="26"/>
          <w:szCs w:val="26"/>
        </w:rPr>
        <w:t xml:space="preserve">A print version of the entire work (including all four Books of the Sinodos, with a full introduction &amp; glossary) can be ordered </w:t>
      </w:r>
      <w:hyperlink r:id="rId5">
        <w:r>
          <w:rPr>
            <w:rStyle w:val="Hyperlink"/>
            <w:rFonts w:ascii="Gentium" w:hAnsi="Gentium" w:cs="Gentium"/>
            <w:i/>
            <w:iCs/>
            <w:sz w:val="26"/>
            <w:szCs w:val="26"/>
          </w:rPr>
          <w:t>online from Amazon</w:t>
        </w:r>
      </w:hyperlink>
      <w:r>
        <w:rPr>
          <w:rFonts w:ascii="Gentium" w:hAnsi="Gentium" w:cs="Gentium"/>
          <w:i/>
          <w:iCs/>
          <w:color w:val="7030A0"/>
          <w:sz w:val="26"/>
          <w:szCs w:val="26"/>
        </w:rPr>
        <w:t>.</w:t>
      </w:r>
    </w:p>
    <w:p w14:paraId="5D5E9923" w14:textId="77777777" w:rsidR="00BA785C" w:rsidRDefault="00000000">
      <w:pPr>
        <w:pStyle w:val="NormalWeb"/>
        <w:keepNext/>
        <w:widowControl w:val="0"/>
        <w:spacing w:before="120" w:beforeAutospacing="0" w:afterAutospacing="0"/>
        <w:jc w:val="center"/>
      </w:pPr>
      <w:r>
        <w:rPr>
          <w:rStyle w:val="Strong"/>
          <w:rFonts w:ascii="Gentium" w:hAnsi="Gentium" w:cs="Gentium"/>
          <w:smallCaps/>
          <w:color w:val="auto"/>
          <w:sz w:val="32"/>
          <w:szCs w:val="32"/>
          <w:u w:val="single"/>
        </w:rPr>
        <w:t>The Sinodos of The Apostles – Book III, Gǝssew</w:t>
      </w:r>
      <w:r>
        <w:rPr>
          <w:rStyle w:val="Strong"/>
          <w:rFonts w:ascii="Gentium" w:hAnsi="Gentium" w:cs="Gentium"/>
          <w:smallCaps/>
          <w:color w:val="auto"/>
          <w:sz w:val="32"/>
          <w:szCs w:val="32"/>
          <w:u w:val="single"/>
        </w:rPr>
        <w:br/>
      </w:r>
      <w:r>
        <w:rPr>
          <w:rStyle w:val="Strong"/>
          <w:rFonts w:ascii="Gentium" w:hAnsi="Gentium" w:cs="Gentium"/>
          <w:b w:val="0"/>
          <w:bCs w:val="0"/>
          <w:i/>
          <w:iCs/>
          <w:smallCaps/>
          <w:color w:val="auto"/>
          <w:sz w:val="32"/>
          <w:szCs w:val="32"/>
        </w:rPr>
        <w:t>The Canons of the Apostles</w:t>
      </w:r>
    </w:p>
    <w:p w14:paraId="1125BFFD" w14:textId="77777777" w:rsidR="00BA785C" w:rsidRDefault="00000000">
      <w:pPr>
        <w:shd w:val="clear" w:color="auto" w:fill="FFFFFF"/>
        <w:spacing w:before="120"/>
        <w:jc w:val="both"/>
        <w:rPr>
          <w:rFonts w:ascii="Gentium" w:hAnsi="Gentium" w:cs="Gentium"/>
        </w:rPr>
      </w:pPr>
      <w:r>
        <w:rPr>
          <w:rFonts w:ascii="Gentium" w:hAnsi="Gentium" w:cs="Gentium"/>
        </w:rPr>
        <w:t>In the name of the Father and of the Son and of the Holy Spirit, one God.</w:t>
      </w:r>
    </w:p>
    <w:p w14:paraId="70431271" w14:textId="77777777" w:rsidR="00BA785C" w:rsidRDefault="00000000">
      <w:pPr>
        <w:shd w:val="clear" w:color="auto" w:fill="FFFFFF"/>
        <w:spacing w:before="120"/>
        <w:jc w:val="both"/>
        <w:rPr>
          <w:rFonts w:ascii="Gentium" w:hAnsi="Gentium" w:cs="Gentium"/>
        </w:rPr>
      </w:pPr>
      <w:r>
        <w:rPr>
          <w:rFonts w:ascii="Gentium" w:hAnsi="Gentium" w:cs="Gentium"/>
        </w:rPr>
        <w:t>This is the Synod of the Church, which the Apostles handed down by the hand of Clement, whom they sent long ago.</w:t>
      </w:r>
    </w:p>
    <w:p w14:paraId="58276878" w14:textId="77777777" w:rsidR="00BA785C" w:rsidRDefault="00BA785C">
      <w:pPr>
        <w:sectPr w:rsidR="00BA785C">
          <w:pgSz w:w="16838" w:h="11906" w:orient="landscape"/>
          <w:pgMar w:top="1247" w:right="1418" w:bottom="1247" w:left="1418" w:header="0" w:footer="0" w:gutter="0"/>
          <w:cols w:space="720"/>
          <w:formProt w:val="0"/>
          <w:docGrid w:linePitch="600" w:charSpace="32768"/>
        </w:sectPr>
      </w:pPr>
    </w:p>
    <w:p w14:paraId="7ADFA153" w14:textId="77777777" w:rsidR="00BA785C" w:rsidRDefault="00000000">
      <w:pPr>
        <w:keepNext/>
        <w:widowControl w:val="0"/>
        <w:shd w:val="clear" w:color="auto" w:fill="FFFFFF"/>
        <w:spacing w:before="120"/>
        <w:jc w:val="center"/>
      </w:pPr>
      <w:r>
        <w:rPr>
          <w:rFonts w:ascii="Gentium" w:hAnsi="Gentium" w:cs="Gentium"/>
          <w:b/>
          <w:bCs/>
          <w:sz w:val="28"/>
          <w:szCs w:val="28"/>
        </w:rPr>
        <w:t>Canon 1</w:t>
      </w:r>
    </w:p>
    <w:p w14:paraId="703CF645"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How many bishops ought to be present at the ordination of a bishop.</w:t>
      </w:r>
    </w:p>
    <w:p w14:paraId="6DC09E7D" w14:textId="77777777" w:rsidR="00BA785C" w:rsidRDefault="00000000">
      <w:pPr>
        <w:shd w:val="clear" w:color="auto" w:fill="FFFFFF"/>
        <w:spacing w:before="120"/>
        <w:jc w:val="both"/>
        <w:rPr>
          <w:rFonts w:ascii="Gentium" w:hAnsi="Gentium" w:cs="Gentium"/>
        </w:rPr>
      </w:pPr>
      <w:r>
        <w:rPr>
          <w:rFonts w:ascii="Gentium" w:hAnsi="Gentium" w:cs="Gentium"/>
        </w:rPr>
        <w:t>Let a bishop be ordained by two or three bishops. But let a presbyter and a deacon and the rest of the clergy be ordained by one bishop only.</w:t>
      </w:r>
    </w:p>
    <w:p w14:paraId="118D1122" w14:textId="77777777" w:rsidR="00BA785C" w:rsidRDefault="00000000">
      <w:pPr>
        <w:shd w:val="clear" w:color="auto" w:fill="FFFFFF"/>
        <w:spacing w:before="120"/>
        <w:jc w:val="center"/>
        <w:rPr>
          <w:rFonts w:ascii="Gentium" w:hAnsi="Gentium" w:cs="Gentium"/>
          <w:i/>
          <w:iCs/>
        </w:rPr>
      </w:pPr>
      <w:r>
        <w:rPr>
          <w:rFonts w:ascii="Gentium" w:hAnsi="Gentium" w:cs="Gentium"/>
          <w:i/>
          <w:iCs/>
        </w:rPr>
        <w:t xml:space="preserve">(All the MSS read with the permission of one bishop, which does not suit the sense; Fell reads by one bishop only. </w:t>
      </w:r>
      <w:r>
        <w:rPr>
          <w:rFonts w:ascii="Gentium" w:hAnsi="Gentium" w:cs="Gentium"/>
          <w:i/>
          <w:iCs/>
        </w:rPr>
        <w:br/>
        <w:t>The second recension adds that ordinations are to be held on the Lord’s Day.)</w:t>
      </w:r>
    </w:p>
    <w:p w14:paraId="6BD6F23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017BA12" w14:textId="77777777" w:rsidR="00BA785C" w:rsidRDefault="00000000">
      <w:pPr>
        <w:keepNext/>
        <w:widowControl w:val="0"/>
        <w:shd w:val="clear" w:color="auto" w:fill="FFFFFF"/>
        <w:spacing w:before="120"/>
        <w:jc w:val="center"/>
      </w:pPr>
      <w:r>
        <w:rPr>
          <w:rFonts w:ascii="Gentium" w:hAnsi="Gentium" w:cs="Gentium"/>
          <w:b/>
          <w:bCs/>
          <w:sz w:val="28"/>
          <w:szCs w:val="28"/>
        </w:rPr>
        <w:t>Canon 2</w:t>
      </w:r>
    </w:p>
    <w:p w14:paraId="194A091A"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the things which ought to be brought to the altar.</w:t>
      </w:r>
    </w:p>
    <w:p w14:paraId="484BE5A3" w14:textId="77777777" w:rsidR="00BA785C" w:rsidRDefault="00000000">
      <w:pPr>
        <w:shd w:val="clear" w:color="auto" w:fill="FFFFFF"/>
        <w:spacing w:before="120"/>
        <w:jc w:val="both"/>
        <w:rPr>
          <w:rFonts w:ascii="Gentium" w:hAnsi="Gentium" w:cs="Gentium"/>
        </w:rPr>
      </w:pPr>
      <w:r>
        <w:rPr>
          <w:rFonts w:ascii="Gentium" w:hAnsi="Gentium" w:cs="Gentium"/>
        </w:rPr>
        <w:t>If any bishop or presbyter brings to the altar of the Lord anything other than what we commanded to be brought and offered – whether honey, or milk, or anything of birds or of other beasts, beyond what our Lord appointed – let him be deposed. Nor is it lawful to bring anything else to the altar except ears of corn and grapes in their season, and oil for the holy lamp, and incense at the time of the holy sacrifice. Let the other fruits be sent to the house, and let them belong to the bishop and the presbyters; but let them not bring them to the altar. And let the bishop and the presbyters distribute them also to the rest of the clergy.</w:t>
      </w:r>
    </w:p>
    <w:p w14:paraId="22B58B16" w14:textId="77777777" w:rsidR="00BA785C" w:rsidRDefault="00000000">
      <w:pPr>
        <w:shd w:val="clear" w:color="auto" w:fill="FFFFFF"/>
        <w:spacing w:before="60"/>
        <w:jc w:val="center"/>
        <w:rPr>
          <w:rFonts w:ascii="Gentium" w:hAnsi="Gentium" w:cs="Gentium"/>
          <w:i/>
          <w:iCs/>
        </w:rPr>
      </w:pPr>
      <w:r>
        <w:rPr>
          <w:rFonts w:ascii="Gentium" w:hAnsi="Gentium" w:cs="Gentium"/>
          <w:i/>
          <w:iCs/>
        </w:rPr>
        <w:t>(The Coptic adds intoxicating drink made in place of wine. The Abtelisat has wine made by fire, or wine made by the sun.)</w:t>
      </w:r>
    </w:p>
    <w:p w14:paraId="29A5A1E9"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52413618" w14:textId="77777777" w:rsidR="00BA785C" w:rsidRDefault="00000000">
      <w:pPr>
        <w:keepNext/>
        <w:widowControl w:val="0"/>
        <w:shd w:val="clear" w:color="auto" w:fill="FFFFFF"/>
        <w:spacing w:before="120"/>
        <w:jc w:val="center"/>
      </w:pPr>
      <w:r>
        <w:rPr>
          <w:rFonts w:ascii="Gentium" w:hAnsi="Gentium" w:cs="Gentium"/>
          <w:b/>
          <w:bCs/>
          <w:sz w:val="28"/>
          <w:szCs w:val="28"/>
        </w:rPr>
        <w:t>Canon 3</w:t>
      </w:r>
    </w:p>
    <w:p w14:paraId="2AC51761" w14:textId="77777777" w:rsidR="00BA785C" w:rsidRDefault="00000000">
      <w:pPr>
        <w:shd w:val="clear" w:color="auto" w:fill="FFFFFF"/>
        <w:spacing w:before="120"/>
        <w:jc w:val="both"/>
        <w:rPr>
          <w:rFonts w:ascii="Gentium" w:hAnsi="Gentium" w:cs="Gentium"/>
        </w:rPr>
      </w:pPr>
      <w:r>
        <w:rPr>
          <w:rFonts w:ascii="Gentium" w:hAnsi="Gentium" w:cs="Gentium"/>
        </w:rPr>
        <w:t xml:space="preserve">Let not bishop or presbyter or deacon put away his wife under pretext of the divine service. If they do put her away, let them be excommunicated; and, if they do not bring her back and receive her, let them be deposed. </w:t>
      </w:r>
    </w:p>
    <w:p w14:paraId="661EA3DA"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080C434" w14:textId="77777777" w:rsidR="00BA785C" w:rsidRDefault="00000000">
      <w:pPr>
        <w:keepNext/>
        <w:widowControl w:val="0"/>
        <w:shd w:val="clear" w:color="auto" w:fill="FFFFFF"/>
        <w:spacing w:before="120"/>
        <w:jc w:val="center"/>
      </w:pPr>
      <w:r>
        <w:rPr>
          <w:rFonts w:ascii="Gentium" w:hAnsi="Gentium" w:cs="Gentium"/>
          <w:b/>
          <w:bCs/>
          <w:sz w:val="28"/>
          <w:szCs w:val="28"/>
        </w:rPr>
        <w:lastRenderedPageBreak/>
        <w:t>Canon 4</w:t>
      </w:r>
    </w:p>
    <w:p w14:paraId="26F3C8D9"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the day on which the Pascha ought to be celebrated.</w:t>
      </w:r>
    </w:p>
    <w:p w14:paraId="716CEB05"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presbyter or deacon celebrates the holy Pascha with the Jews, before the equinox: let him be deposed. </w:t>
      </w:r>
    </w:p>
    <w:p w14:paraId="7A8115E0"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5312457" w14:textId="77777777" w:rsidR="00BA785C" w:rsidRDefault="00000000">
      <w:pPr>
        <w:keepNext/>
        <w:widowControl w:val="0"/>
        <w:shd w:val="clear" w:color="auto" w:fill="FFFFFF"/>
        <w:spacing w:before="120"/>
        <w:jc w:val="center"/>
      </w:pPr>
      <w:r>
        <w:rPr>
          <w:rFonts w:ascii="Gentium" w:hAnsi="Gentium" w:cs="Gentium"/>
          <w:b/>
          <w:bCs/>
          <w:sz w:val="28"/>
          <w:szCs w:val="28"/>
        </w:rPr>
        <w:t>Canon 5</w:t>
      </w:r>
    </w:p>
    <w:p w14:paraId="094C0217" w14:textId="09B06FFE" w:rsidR="00BA785C" w:rsidRDefault="00000000">
      <w:pPr>
        <w:shd w:val="clear" w:color="auto" w:fill="FFFFFF"/>
        <w:spacing w:before="120"/>
        <w:jc w:val="both"/>
        <w:rPr>
          <w:rFonts w:ascii="Gentium" w:hAnsi="Gentium" w:cs="Gentium"/>
        </w:rPr>
      </w:pPr>
      <w:r>
        <w:rPr>
          <w:rFonts w:ascii="Gentium" w:hAnsi="Gentium" w:cs="Gentium"/>
        </w:rPr>
        <w:t xml:space="preserve">Let not bishop and presbyter and deacon entangle themselves in the affairs of this world; and if they do entangle themselves, let them be </w:t>
      </w:r>
      <w:r w:rsidR="00257FAE">
        <w:rPr>
          <w:rFonts w:ascii="Gentium" w:hAnsi="Gentium" w:cs="Gentium"/>
        </w:rPr>
        <w:t>deposed.</w:t>
      </w:r>
      <w:r>
        <w:rPr>
          <w:rFonts w:ascii="Gentium" w:hAnsi="Gentium" w:cs="Gentium"/>
        </w:rPr>
        <w:t xml:space="preserve"> </w:t>
      </w:r>
    </w:p>
    <w:p w14:paraId="43F8CFB9"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B45BBDB" w14:textId="77777777" w:rsidR="00BA785C" w:rsidRDefault="00000000">
      <w:pPr>
        <w:keepNext/>
        <w:widowControl w:val="0"/>
        <w:shd w:val="clear" w:color="auto" w:fill="FFFFFF"/>
        <w:spacing w:before="120"/>
        <w:jc w:val="center"/>
      </w:pPr>
      <w:r>
        <w:rPr>
          <w:rFonts w:ascii="Gentium" w:hAnsi="Gentium" w:cs="Gentium"/>
          <w:b/>
          <w:bCs/>
          <w:sz w:val="28"/>
          <w:szCs w:val="28"/>
        </w:rPr>
        <w:t>Canon 6</w:t>
      </w:r>
    </w:p>
    <w:p w14:paraId="7D449D9E"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any one of the clergy, does not receive the eucharist at the time of the Liturgy, let him state the cause of it; and if something has befallen him that makes him unworthy, let pardon be granted him. But if he does not state his cause, let him be excommunicated, since he has become to men the author of scandal, and has caused them to take offence at him who offered the sacrifice, as though he had not sacrificed in purity. </w:t>
      </w:r>
    </w:p>
    <w:p w14:paraId="4C5FA72A"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0C9CDE56" w14:textId="77777777" w:rsidR="00BA785C" w:rsidRDefault="00000000">
      <w:pPr>
        <w:keepNext/>
        <w:widowControl w:val="0"/>
        <w:shd w:val="clear" w:color="auto" w:fill="FFFFFF"/>
        <w:spacing w:before="120"/>
        <w:jc w:val="center"/>
      </w:pPr>
      <w:r>
        <w:rPr>
          <w:rFonts w:ascii="Gentium" w:hAnsi="Gentium" w:cs="Gentium"/>
          <w:b/>
          <w:bCs/>
          <w:sz w:val="28"/>
          <w:szCs w:val="28"/>
        </w:rPr>
        <w:t>Canon 7</w:t>
      </w:r>
    </w:p>
    <w:p w14:paraId="790A482E" w14:textId="77777777" w:rsidR="00BA785C" w:rsidRDefault="00000000">
      <w:pPr>
        <w:shd w:val="clear" w:color="auto" w:fill="FFFFFF"/>
        <w:spacing w:before="120"/>
        <w:jc w:val="both"/>
        <w:rPr>
          <w:rFonts w:ascii="Gentium" w:hAnsi="Gentium" w:cs="Gentium"/>
        </w:rPr>
      </w:pPr>
      <w:r>
        <w:rPr>
          <w:rFonts w:ascii="Gentium" w:hAnsi="Gentium" w:cs="Gentium"/>
        </w:rPr>
        <w:t xml:space="preserve">Any believer who enters the church and hears the Scriptures, but does not remain until the prayers are ended, nor receives the holy eucharist – let them make no prayers for such a one. Separation is his due, since he prepares strife and disturbance for the church. </w:t>
      </w:r>
    </w:p>
    <w:p w14:paraId="1A7FFCB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B0F5AB1" w14:textId="77777777" w:rsidR="00BA785C" w:rsidRDefault="00000000">
      <w:pPr>
        <w:keepNext/>
        <w:widowControl w:val="0"/>
        <w:shd w:val="clear" w:color="auto" w:fill="FFFFFF"/>
        <w:spacing w:before="120"/>
        <w:jc w:val="center"/>
      </w:pPr>
      <w:r>
        <w:rPr>
          <w:rFonts w:ascii="Gentium" w:hAnsi="Gentium" w:cs="Gentium"/>
          <w:b/>
          <w:bCs/>
          <w:sz w:val="28"/>
          <w:szCs w:val="28"/>
        </w:rPr>
        <w:t>Canon 8</w:t>
      </w:r>
    </w:p>
    <w:p w14:paraId="5716FA16" w14:textId="77777777" w:rsidR="00BA785C" w:rsidRDefault="00000000">
      <w:pPr>
        <w:shd w:val="clear" w:color="auto" w:fill="FFFFFF"/>
        <w:spacing w:before="120"/>
        <w:jc w:val="both"/>
        <w:rPr>
          <w:rFonts w:ascii="Gentium" w:hAnsi="Gentium" w:cs="Gentium"/>
        </w:rPr>
      </w:pPr>
      <w:r>
        <w:rPr>
          <w:rFonts w:ascii="Gentium" w:hAnsi="Gentium" w:cs="Gentium"/>
        </w:rPr>
        <w:t xml:space="preserve">If anyone prays with one who has no part in the Mystery – that is, with one who has been cut off – even in his own house: let him be excommunicated. </w:t>
      </w:r>
    </w:p>
    <w:p w14:paraId="27850A44"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5E7983D" w14:textId="77777777" w:rsidR="00BA785C" w:rsidRDefault="00000000">
      <w:pPr>
        <w:keepNext/>
        <w:widowControl w:val="0"/>
        <w:shd w:val="clear" w:color="auto" w:fill="FFFFFF"/>
        <w:spacing w:before="120"/>
        <w:jc w:val="center"/>
      </w:pPr>
      <w:r>
        <w:rPr>
          <w:rFonts w:ascii="Gentium" w:hAnsi="Gentium" w:cs="Gentium"/>
          <w:b/>
          <w:bCs/>
          <w:sz w:val="28"/>
          <w:szCs w:val="28"/>
        </w:rPr>
        <w:t>Canon 9</w:t>
      </w:r>
    </w:p>
    <w:p w14:paraId="10C82538"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That clergy should not pray with a cleric who has been cut off.</w:t>
      </w:r>
    </w:p>
    <w:p w14:paraId="69488CA3"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cleric prays with a cleric who has been cut off, let him too be excommunicated. </w:t>
      </w:r>
    </w:p>
    <w:p w14:paraId="1F484B5E"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3801C2E" w14:textId="77777777" w:rsidR="00BA785C" w:rsidRDefault="00000000">
      <w:pPr>
        <w:keepNext/>
        <w:widowControl w:val="0"/>
        <w:shd w:val="clear" w:color="auto" w:fill="FFFFFF"/>
        <w:spacing w:before="120"/>
        <w:jc w:val="center"/>
      </w:pPr>
      <w:r>
        <w:rPr>
          <w:rFonts w:ascii="Gentium" w:hAnsi="Gentium" w:cs="Gentium"/>
          <w:b/>
          <w:bCs/>
          <w:sz w:val="28"/>
          <w:szCs w:val="28"/>
        </w:rPr>
        <w:t>Canon 10</w:t>
      </w:r>
    </w:p>
    <w:p w14:paraId="54C5F20B"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cleric or layman who has been cut off goes to another city as though he were not cut off, and enters that city without permission and is ordained: let both he and the one who ordained him be excommunicated. But if he had already been cut off, let him be cut off for a longer time, because he has deceived the church of the Lord. </w:t>
      </w:r>
    </w:p>
    <w:p w14:paraId="48E367F6"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57182BA5" w14:textId="77777777" w:rsidR="00BA785C" w:rsidRDefault="00000000">
      <w:pPr>
        <w:keepNext/>
        <w:widowControl w:val="0"/>
        <w:shd w:val="clear" w:color="auto" w:fill="FFFFFF"/>
        <w:spacing w:before="120"/>
        <w:jc w:val="center"/>
      </w:pPr>
      <w:r>
        <w:rPr>
          <w:rFonts w:ascii="Gentium" w:hAnsi="Gentium" w:cs="Gentium"/>
          <w:b/>
          <w:bCs/>
          <w:sz w:val="28"/>
          <w:szCs w:val="28"/>
        </w:rPr>
        <w:lastRenderedPageBreak/>
        <w:t>Canon 11</w:t>
      </w:r>
    </w:p>
    <w:p w14:paraId="554F4CA1" w14:textId="77777777" w:rsidR="00BA785C" w:rsidRDefault="00000000">
      <w:pPr>
        <w:shd w:val="clear" w:color="auto" w:fill="FFFFFF"/>
        <w:spacing w:before="120"/>
        <w:jc w:val="both"/>
        <w:rPr>
          <w:rFonts w:ascii="Gentium" w:hAnsi="Gentium" w:cs="Gentium"/>
        </w:rPr>
      </w:pPr>
      <w:r>
        <w:rPr>
          <w:rFonts w:ascii="Gentium" w:hAnsi="Gentium" w:cs="Gentium"/>
        </w:rPr>
        <w:t xml:space="preserve">It is not lawful for a bishop to abandon his own diocese and be ordained in another – even though the people should urge him to it – unless it be for the good, and unless they urge him to do that which might offer some benefit to those who are there by the word of truth. But let him not do this alone, upon his own authority, but by the judgment of many bishops and upon the greatest entreaty. </w:t>
      </w:r>
    </w:p>
    <w:p w14:paraId="5E3BA7B6"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19DC82F" w14:textId="77777777" w:rsidR="00BA785C" w:rsidRDefault="00000000">
      <w:pPr>
        <w:keepNext/>
        <w:widowControl w:val="0"/>
        <w:shd w:val="clear" w:color="auto" w:fill="FFFFFF"/>
        <w:spacing w:before="120"/>
        <w:jc w:val="center"/>
      </w:pPr>
      <w:r>
        <w:rPr>
          <w:rFonts w:ascii="Gentium" w:hAnsi="Gentium" w:cs="Gentium"/>
          <w:b/>
          <w:bCs/>
          <w:sz w:val="28"/>
          <w:szCs w:val="28"/>
        </w:rPr>
        <w:t>Canon 12</w:t>
      </w:r>
    </w:p>
    <w:p w14:paraId="0D158F77"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presbyter or deacon or anyone from the grades of the clergy abandons his own see and goes off to another, and remains there wandering many days without the bishop’s permission: him we order to exercise his office no longer. And if the bishop moreover sends to him that he should return to his own place, and he does not obey: let him be separated from his office, and in the place where he is let him communicate as a layman. But if the bishop with whom he is staying receives him as a cleric, and reckons as nothing this decree which we have made: let this bishop also be excommunicated, as a teacher of the breaking of law. </w:t>
      </w:r>
    </w:p>
    <w:p w14:paraId="0F2D7A49"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5EB902E2" w14:textId="77777777" w:rsidR="00BA785C" w:rsidRDefault="00000000">
      <w:pPr>
        <w:keepNext/>
        <w:widowControl w:val="0"/>
        <w:shd w:val="clear" w:color="auto" w:fill="FFFFFF"/>
        <w:spacing w:before="120"/>
        <w:jc w:val="center"/>
      </w:pPr>
      <w:r>
        <w:rPr>
          <w:rFonts w:ascii="Gentium" w:hAnsi="Gentium" w:cs="Gentium"/>
          <w:b/>
          <w:bCs/>
          <w:sz w:val="28"/>
          <w:szCs w:val="28"/>
        </w:rPr>
        <w:t>Canon 13</w:t>
      </w:r>
    </w:p>
    <w:p w14:paraId="7AB07310" w14:textId="4DC40E15"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 xml:space="preserve">On him who has married </w:t>
      </w:r>
      <w:r w:rsidR="00257FAE">
        <w:rPr>
          <w:rFonts w:ascii="Gentium" w:hAnsi="Gentium" w:cs="Gentium"/>
          <w:smallCaps/>
        </w:rPr>
        <w:t>twice, or</w:t>
      </w:r>
      <w:r>
        <w:rPr>
          <w:rFonts w:ascii="Gentium" w:hAnsi="Gentium" w:cs="Gentium"/>
          <w:smallCaps/>
        </w:rPr>
        <w:t xml:space="preserve"> has married a widow.</w:t>
      </w:r>
    </w:p>
    <w:p w14:paraId="5E3B1A48" w14:textId="77777777" w:rsidR="00BA785C" w:rsidRDefault="00000000">
      <w:pPr>
        <w:shd w:val="clear" w:color="auto" w:fill="FFFFFF"/>
        <w:spacing w:before="120"/>
        <w:jc w:val="both"/>
        <w:rPr>
          <w:rFonts w:ascii="Gentium" w:hAnsi="Gentium" w:cs="Gentium"/>
        </w:rPr>
      </w:pPr>
      <w:r>
        <w:rPr>
          <w:rFonts w:ascii="Gentium" w:hAnsi="Gentium" w:cs="Gentium"/>
        </w:rPr>
        <w:t>He who, after baptism, has taken two wives or a concubine, cannot be ordained bishop or presbyter or deacon, nor ought he in any way to be numbered among the clergy.</w:t>
      </w:r>
    </w:p>
    <w:p w14:paraId="1C6C2489" w14:textId="77777777" w:rsidR="00BA785C" w:rsidRDefault="00000000">
      <w:pPr>
        <w:shd w:val="clear" w:color="auto" w:fill="FFFFFF"/>
        <w:spacing w:before="120"/>
        <w:jc w:val="both"/>
        <w:rPr>
          <w:rFonts w:ascii="Gentium" w:hAnsi="Gentium" w:cs="Gentium"/>
        </w:rPr>
      </w:pPr>
      <w:r>
        <w:rPr>
          <w:rFonts w:ascii="Gentium" w:hAnsi="Gentium" w:cs="Gentium"/>
        </w:rPr>
        <w:t>He who has married a widow, or a woman under suspicion, or one who has been put to shame, or a harlot, or a maidservant, or an actress, cannot be ordained bishop or presbyter or deacon, nor be numbered among the clergy.</w:t>
      </w:r>
    </w:p>
    <w:p w14:paraId="7BC25037" w14:textId="77777777" w:rsidR="00BA785C" w:rsidRDefault="00000000">
      <w:pPr>
        <w:shd w:val="clear" w:color="auto" w:fill="FFFFFF"/>
        <w:spacing w:before="120"/>
        <w:jc w:val="both"/>
        <w:rPr>
          <w:rFonts w:ascii="Gentium" w:hAnsi="Gentium" w:cs="Gentium"/>
        </w:rPr>
      </w:pPr>
      <w:r>
        <w:rPr>
          <w:rFonts w:ascii="Gentium" w:hAnsi="Gentium" w:cs="Gentium"/>
        </w:rPr>
        <w:t xml:space="preserve">Nor can he be a cleric who has lived with two sisters, or with his brother’s daughter. </w:t>
      </w:r>
    </w:p>
    <w:p w14:paraId="688C53E0"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A7AA8FD" w14:textId="77777777" w:rsidR="00BA785C" w:rsidRDefault="00000000">
      <w:pPr>
        <w:keepNext/>
        <w:widowControl w:val="0"/>
        <w:shd w:val="clear" w:color="auto" w:fill="FFFFFF"/>
        <w:spacing w:before="120"/>
        <w:jc w:val="center"/>
      </w:pPr>
      <w:r>
        <w:rPr>
          <w:rFonts w:ascii="Gentium" w:hAnsi="Gentium" w:cs="Gentium"/>
          <w:b/>
          <w:bCs/>
          <w:sz w:val="28"/>
          <w:szCs w:val="28"/>
        </w:rPr>
        <w:t>Canon 14</w:t>
      </w:r>
    </w:p>
    <w:p w14:paraId="7EB1F255" w14:textId="77777777" w:rsidR="00BA785C" w:rsidRDefault="00000000">
      <w:pPr>
        <w:shd w:val="clear" w:color="auto" w:fill="FFFFFF"/>
        <w:spacing w:before="120"/>
        <w:jc w:val="both"/>
        <w:rPr>
          <w:rFonts w:ascii="Gentium" w:hAnsi="Gentium" w:cs="Gentium"/>
        </w:rPr>
      </w:pPr>
      <w:r>
        <w:rPr>
          <w:rFonts w:ascii="Gentium" w:hAnsi="Gentium" w:cs="Gentium"/>
        </w:rPr>
        <w:t xml:space="preserve">A cleric who gives surety for anyone, let him be deposed. </w:t>
      </w:r>
      <w:r>
        <w:rPr>
          <w:rFonts w:ascii="Gentium" w:hAnsi="Gentium" w:cs="Gentium"/>
          <w:i/>
          <w:iCs/>
        </w:rPr>
        <w:t>(The Coptic reads rather one who takes a man as a pledge.)</w:t>
      </w:r>
    </w:p>
    <w:p w14:paraId="0BAAB3D3"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EC14C64" w14:textId="77777777" w:rsidR="00BA785C" w:rsidRDefault="00000000">
      <w:pPr>
        <w:keepNext/>
        <w:widowControl w:val="0"/>
        <w:shd w:val="clear" w:color="auto" w:fill="FFFFFF"/>
        <w:spacing w:before="120"/>
        <w:jc w:val="center"/>
      </w:pPr>
      <w:r>
        <w:rPr>
          <w:rFonts w:ascii="Gentium" w:hAnsi="Gentium" w:cs="Gentium"/>
          <w:b/>
          <w:bCs/>
          <w:sz w:val="28"/>
          <w:szCs w:val="28"/>
        </w:rPr>
        <w:t>Canon 15</w:t>
      </w:r>
    </w:p>
    <w:p w14:paraId="489C6EA5"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eunuchs.</w:t>
      </w:r>
    </w:p>
    <w:p w14:paraId="344D935F" w14:textId="77777777" w:rsidR="00BA785C" w:rsidRDefault="00000000">
      <w:pPr>
        <w:shd w:val="clear" w:color="auto" w:fill="FFFFFF"/>
        <w:spacing w:before="120"/>
        <w:jc w:val="both"/>
        <w:rPr>
          <w:rFonts w:ascii="Gentium" w:hAnsi="Gentium" w:cs="Gentium"/>
        </w:rPr>
      </w:pPr>
      <w:r>
        <w:rPr>
          <w:rFonts w:ascii="Gentium" w:hAnsi="Gentium" w:cs="Gentium"/>
        </w:rPr>
        <w:t xml:space="preserve">If anyone has been made a eunuch by force at the hands of men, or if in war his manhood was cut away, or if he was so born, and he is worthy: let him be ordained bishop. But if he has castrated himself, he cannot become a cleric, since he is his own murderer and has made himself an enemy of the creation of God. And if any cleric cuts off his own members: let him be deposed, since he is nothing other than his own murderer. But a layman who cuts himself, let him be cut off for three years, since he has become an enemy of his own life. </w:t>
      </w:r>
    </w:p>
    <w:p w14:paraId="1F1B7EC7"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7CDB54E8" w14:textId="77777777" w:rsidR="00BA785C" w:rsidRDefault="00000000">
      <w:pPr>
        <w:keepNext/>
        <w:widowControl w:val="0"/>
        <w:shd w:val="clear" w:color="auto" w:fill="FFFFFF"/>
        <w:jc w:val="center"/>
      </w:pPr>
      <w:r>
        <w:rPr>
          <w:rFonts w:ascii="Gentium" w:hAnsi="Gentium" w:cs="Gentium"/>
          <w:b/>
          <w:bCs/>
          <w:sz w:val="28"/>
          <w:szCs w:val="28"/>
        </w:rPr>
        <w:lastRenderedPageBreak/>
        <w:t>Canon 16</w:t>
      </w:r>
    </w:p>
    <w:p w14:paraId="05554677"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him who has fornicated, or sworn falsely, or stolen.</w:t>
      </w:r>
    </w:p>
    <w:p w14:paraId="337CF236" w14:textId="77777777" w:rsidR="00BA785C" w:rsidRDefault="00000000">
      <w:pPr>
        <w:shd w:val="clear" w:color="auto" w:fill="FFFFFF"/>
        <w:spacing w:before="100"/>
        <w:jc w:val="both"/>
        <w:rPr>
          <w:rFonts w:ascii="Gentium" w:hAnsi="Gentium" w:cs="Gentium"/>
        </w:rPr>
      </w:pPr>
      <w:r>
        <w:rPr>
          <w:rFonts w:ascii="Gentium" w:hAnsi="Gentium" w:cs="Gentium"/>
        </w:rPr>
        <w:t xml:space="preserve">A bishop or presbyter or deacon who has been caught in fornication or perjury or theft, let him be deposed; but let him not be cut off. For, the Scripture says: The Lord will not exact vengeance twice for one crime. </w:t>
      </w:r>
    </w:p>
    <w:p w14:paraId="5B64D72F"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6A0108C" w14:textId="77777777" w:rsidR="00BA785C" w:rsidRDefault="00000000">
      <w:pPr>
        <w:keepNext/>
        <w:widowControl w:val="0"/>
        <w:shd w:val="clear" w:color="auto" w:fill="FFFFFF"/>
        <w:spacing w:before="120"/>
        <w:jc w:val="center"/>
      </w:pPr>
      <w:r>
        <w:rPr>
          <w:rFonts w:ascii="Gentium" w:hAnsi="Gentium" w:cs="Gentium"/>
          <w:b/>
          <w:bCs/>
          <w:sz w:val="28"/>
          <w:szCs w:val="28"/>
        </w:rPr>
        <w:t>Canon 17</w:t>
      </w:r>
    </w:p>
    <w:p w14:paraId="05A7A8F9"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And so likewise the rest of the clergy.</w:t>
      </w:r>
    </w:p>
    <w:p w14:paraId="0C0A1155" w14:textId="77777777" w:rsidR="00BA785C" w:rsidRDefault="00000000">
      <w:pPr>
        <w:shd w:val="clear" w:color="auto" w:fill="FFFFFF"/>
        <w:spacing w:before="100"/>
        <w:jc w:val="both"/>
        <w:rPr>
          <w:rFonts w:ascii="Gentium" w:hAnsi="Gentium" w:cs="Gentium"/>
        </w:rPr>
      </w:pPr>
      <w:r>
        <w:rPr>
          <w:rFonts w:ascii="Gentium" w:hAnsi="Gentium" w:cs="Gentium"/>
        </w:rPr>
        <w:t xml:space="preserve">Those who are readers and cantors, if they enter the clergy and wish to take a wife, let them take one. But we order them to marry only while they are readers; it is not lawful for them once they have attained a higher order. </w:t>
      </w:r>
    </w:p>
    <w:p w14:paraId="7947982E"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AA626A7" w14:textId="77777777" w:rsidR="00BA785C" w:rsidRDefault="00000000">
      <w:pPr>
        <w:keepNext/>
        <w:widowControl w:val="0"/>
        <w:shd w:val="clear" w:color="auto" w:fill="FFFFFF"/>
        <w:spacing w:before="120"/>
        <w:jc w:val="center"/>
      </w:pPr>
      <w:r>
        <w:rPr>
          <w:rFonts w:ascii="Gentium" w:hAnsi="Gentium" w:cs="Gentium"/>
          <w:b/>
          <w:bCs/>
          <w:sz w:val="28"/>
          <w:szCs w:val="28"/>
        </w:rPr>
        <w:t>Canon 18</w:t>
      </w:r>
    </w:p>
    <w:p w14:paraId="6325BDF1"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a cleric who strikes anyone.</w:t>
      </w:r>
    </w:p>
    <w:p w14:paraId="39F4A842" w14:textId="77777777" w:rsidR="00BA785C" w:rsidRDefault="00000000">
      <w:pPr>
        <w:shd w:val="clear" w:color="auto" w:fill="FFFFFF"/>
        <w:spacing w:before="100"/>
        <w:jc w:val="both"/>
        <w:rPr>
          <w:rFonts w:ascii="Gentium" w:hAnsi="Gentium" w:cs="Gentium"/>
        </w:rPr>
      </w:pPr>
      <w:r>
        <w:rPr>
          <w:rFonts w:ascii="Gentium" w:hAnsi="Gentium" w:cs="Gentium"/>
        </w:rPr>
        <w:t xml:space="preserve">A bishop or presbyter who strikes a Christian or an unbeliever after he has sinned, and by this means wishes to strike terror into men, we order to be deposed. For nowhere did our Lord instruct us to do this; because when they struck him, he did not strike; and when they cursed him, he did not curse; and when they afflicted him with pain, he neither prepared vengeance nor was angry. </w:t>
      </w:r>
    </w:p>
    <w:p w14:paraId="79E7C06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ACDBDE9" w14:textId="77777777" w:rsidR="00BA785C" w:rsidRDefault="00000000">
      <w:pPr>
        <w:keepNext/>
        <w:widowControl w:val="0"/>
        <w:shd w:val="clear" w:color="auto" w:fill="FFFFFF"/>
        <w:spacing w:before="120"/>
        <w:jc w:val="center"/>
      </w:pPr>
      <w:r>
        <w:rPr>
          <w:rFonts w:ascii="Gentium" w:hAnsi="Gentium" w:cs="Gentium"/>
          <w:b/>
          <w:bCs/>
          <w:sz w:val="28"/>
          <w:szCs w:val="28"/>
        </w:rPr>
        <w:t>Canon 19</w:t>
      </w:r>
    </w:p>
    <w:p w14:paraId="51FB62FE"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him who has been justly deposed from the clergy.</w:t>
      </w:r>
    </w:p>
    <w:p w14:paraId="341191D3" w14:textId="77777777" w:rsidR="00BA785C" w:rsidRDefault="00000000">
      <w:pPr>
        <w:shd w:val="clear" w:color="auto" w:fill="FFFFFF"/>
        <w:spacing w:before="100"/>
        <w:jc w:val="both"/>
        <w:rPr>
          <w:rFonts w:ascii="Gentium" w:hAnsi="Gentium" w:cs="Gentium"/>
        </w:rPr>
      </w:pPr>
      <w:r>
        <w:rPr>
          <w:rFonts w:ascii="Gentium" w:hAnsi="Gentium" w:cs="Gentium"/>
        </w:rPr>
        <w:t xml:space="preserve">If any bishop or presbyter or deacon, justly deposed for a manifest crime, is insolent and comes forward to occupy his former office: let him depart from the church altogether. </w:t>
      </w:r>
    </w:p>
    <w:p w14:paraId="2114268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1D1762A3" w14:textId="77777777" w:rsidR="00BA785C" w:rsidRDefault="00000000">
      <w:pPr>
        <w:keepNext/>
        <w:widowControl w:val="0"/>
        <w:shd w:val="clear" w:color="auto" w:fill="FFFFFF"/>
        <w:jc w:val="center"/>
      </w:pPr>
      <w:r>
        <w:rPr>
          <w:rFonts w:ascii="Gentium" w:hAnsi="Gentium" w:cs="Gentium"/>
          <w:b/>
          <w:bCs/>
          <w:sz w:val="28"/>
          <w:szCs w:val="28"/>
        </w:rPr>
        <w:t>Canon 20</w:t>
      </w:r>
    </w:p>
    <w:p w14:paraId="252FCD46"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him who has been ordained by gifts.</w:t>
      </w:r>
    </w:p>
    <w:p w14:paraId="35E2C9E7" w14:textId="77777777" w:rsidR="00BA785C" w:rsidRDefault="00000000">
      <w:pPr>
        <w:shd w:val="clear" w:color="auto" w:fill="FFFFFF"/>
        <w:spacing w:before="100"/>
        <w:jc w:val="both"/>
        <w:rPr>
          <w:rFonts w:ascii="Gentium" w:hAnsi="Gentium" w:cs="Gentium"/>
        </w:rPr>
      </w:pPr>
      <w:r>
        <w:rPr>
          <w:rFonts w:ascii="Gentium" w:hAnsi="Gentium" w:cs="Gentium"/>
        </w:rPr>
        <w:t xml:space="preserve">If any bishop or presbyter or deacon obtains the dignity of the clergy by gifts: let him be deposed; and let him also be deposed who ordained him, and let him be shut out for ever from the administration of the priesthood. And let them have no fellowship with him – even as I removed Simon Magus from me: I, Peter. </w:t>
      </w:r>
    </w:p>
    <w:p w14:paraId="586863B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7C6DB58" w14:textId="77777777" w:rsidR="00BA785C" w:rsidRDefault="00000000">
      <w:pPr>
        <w:keepNext/>
        <w:widowControl w:val="0"/>
        <w:shd w:val="clear" w:color="auto" w:fill="FFFFFF"/>
        <w:spacing w:before="120"/>
        <w:jc w:val="center"/>
      </w:pPr>
      <w:r>
        <w:rPr>
          <w:rFonts w:ascii="Gentium" w:hAnsi="Gentium" w:cs="Gentium"/>
          <w:b/>
          <w:bCs/>
          <w:sz w:val="28"/>
          <w:szCs w:val="28"/>
        </w:rPr>
        <w:t>Canon 21</w:t>
      </w:r>
    </w:p>
    <w:p w14:paraId="62D993B6"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him who uses the help of princes to obtain a church.</w:t>
      </w:r>
    </w:p>
    <w:p w14:paraId="500497AA" w14:textId="77777777" w:rsidR="00BA785C" w:rsidRDefault="00000000">
      <w:pPr>
        <w:shd w:val="clear" w:color="auto" w:fill="FFFFFF"/>
        <w:spacing w:before="100"/>
        <w:jc w:val="both"/>
        <w:rPr>
          <w:rFonts w:ascii="Gentium" w:hAnsi="Gentium" w:cs="Gentium"/>
        </w:rPr>
      </w:pPr>
      <w:r>
        <w:rPr>
          <w:rFonts w:ascii="Gentium" w:hAnsi="Gentium" w:cs="Gentium"/>
        </w:rPr>
        <w:t xml:space="preserve">If any bishop obtains a prefecture by the help of the princes of this world, and possesses a church through them: let him be deposed. And let both he himself and those who cleave to him be cut off. </w:t>
      </w:r>
    </w:p>
    <w:p w14:paraId="5B3B39D6"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0A26A1DC" w14:textId="77777777" w:rsidR="00BA785C" w:rsidRDefault="00000000">
      <w:pPr>
        <w:keepNext/>
        <w:widowControl w:val="0"/>
        <w:shd w:val="clear" w:color="auto" w:fill="FFFFFF"/>
        <w:spacing w:before="120"/>
        <w:jc w:val="center"/>
      </w:pPr>
      <w:r>
        <w:rPr>
          <w:rFonts w:ascii="Gentium" w:hAnsi="Gentium" w:cs="Gentium"/>
          <w:b/>
          <w:bCs/>
          <w:sz w:val="28"/>
          <w:szCs w:val="28"/>
        </w:rPr>
        <w:lastRenderedPageBreak/>
        <w:t>Canon 22</w:t>
      </w:r>
    </w:p>
    <w:p w14:paraId="071C239B"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a presbyter who despises his bishop.</w:t>
      </w:r>
    </w:p>
    <w:p w14:paraId="5D8EAB00"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presbyter despises his bishop, and separates himself from him, and builds an altar for himself – while in judgment no crime is found in the bishop, since he is innocent by reason of his divine office – let him be deposed as one greedy for dignity, and with him all the clerics who cleave to him, because he is a rebel. But the laymen who cleave to him, let them be cut off. And let this be done when the bishop has exhorted them once, and twice, and a third time. </w:t>
      </w:r>
    </w:p>
    <w:p w14:paraId="454319F5"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A47A89E" w14:textId="77777777" w:rsidR="00BA785C" w:rsidRDefault="00000000">
      <w:pPr>
        <w:keepNext/>
        <w:widowControl w:val="0"/>
        <w:shd w:val="clear" w:color="auto" w:fill="FFFFFF"/>
        <w:jc w:val="center"/>
      </w:pPr>
      <w:r>
        <w:rPr>
          <w:rFonts w:ascii="Gentium" w:hAnsi="Gentium" w:cs="Gentium"/>
          <w:b/>
          <w:bCs/>
          <w:sz w:val="28"/>
          <w:szCs w:val="28"/>
        </w:rPr>
        <w:t>Canon 23</w:t>
      </w:r>
    </w:p>
    <w:p w14:paraId="6A1C7C5A"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a presbyter or deacon whom the bishop has cut off.</w:t>
      </w:r>
    </w:p>
    <w:p w14:paraId="61DB896C"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cuts off a presbyter or a deacon, let no other bishop receive him, unless he who cut him off permits it, or unless he is dead. </w:t>
      </w:r>
    </w:p>
    <w:p w14:paraId="3E33D052"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4CBBCB1" w14:textId="77777777" w:rsidR="00BA785C" w:rsidRDefault="00000000">
      <w:pPr>
        <w:keepNext/>
        <w:widowControl w:val="0"/>
        <w:shd w:val="clear" w:color="auto" w:fill="FFFFFF"/>
        <w:spacing w:before="120"/>
        <w:jc w:val="center"/>
      </w:pPr>
      <w:r>
        <w:rPr>
          <w:rFonts w:ascii="Gentium" w:hAnsi="Gentium" w:cs="Gentium"/>
          <w:b/>
          <w:bCs/>
          <w:sz w:val="28"/>
          <w:szCs w:val="28"/>
        </w:rPr>
        <w:t>Canon 24</w:t>
      </w:r>
    </w:p>
    <w:p w14:paraId="7712C982" w14:textId="77777777" w:rsidR="00BA785C" w:rsidRDefault="00000000">
      <w:pPr>
        <w:shd w:val="clear" w:color="auto" w:fill="FFFFFF"/>
        <w:spacing w:before="120"/>
        <w:jc w:val="both"/>
        <w:rPr>
          <w:rFonts w:ascii="Gentium" w:hAnsi="Gentium" w:cs="Gentium"/>
        </w:rPr>
      </w:pPr>
      <w:r>
        <w:rPr>
          <w:rFonts w:ascii="Gentium" w:hAnsi="Gentium" w:cs="Gentium"/>
        </w:rPr>
        <w:t xml:space="preserve">Let no foreign bishop receive a presbyter or a deacon – those who come to him to be received as inferior clergy – unless they have permission to be ordained and joined to him. And if they are preachers of the truth, let them be received. But if not, let there be given them what they ask, that is, whatever they need; but let them not be joined to him. For there are many wicked men of this kind. </w:t>
      </w:r>
    </w:p>
    <w:p w14:paraId="26C9800E"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1B426E6F" w14:textId="77777777" w:rsidR="00BA785C" w:rsidRDefault="00000000">
      <w:pPr>
        <w:keepNext/>
        <w:widowControl w:val="0"/>
        <w:shd w:val="clear" w:color="auto" w:fill="FFFFFF"/>
        <w:spacing w:before="120"/>
        <w:jc w:val="center"/>
      </w:pPr>
      <w:r>
        <w:rPr>
          <w:rFonts w:ascii="Gentium" w:hAnsi="Gentium" w:cs="Gentium"/>
          <w:b/>
          <w:bCs/>
          <w:sz w:val="28"/>
          <w:szCs w:val="28"/>
        </w:rPr>
        <w:t>Canon 25</w:t>
      </w:r>
    </w:p>
    <w:p w14:paraId="5E934787" w14:textId="77777777" w:rsidR="00BA785C" w:rsidRDefault="00000000">
      <w:pPr>
        <w:shd w:val="clear" w:color="auto" w:fill="FFFFFF"/>
        <w:spacing w:before="120"/>
        <w:jc w:val="both"/>
        <w:rPr>
          <w:rFonts w:ascii="Gentium" w:hAnsi="Gentium" w:cs="Gentium"/>
        </w:rPr>
      </w:pPr>
      <w:r>
        <w:rPr>
          <w:rFonts w:ascii="Gentium" w:hAnsi="Gentium" w:cs="Gentium"/>
        </w:rPr>
        <w:t>The metropolitan ought to know the bishops of the whole province; and these ought to know which among them is first, and to name him metropolitan. Nor let them pronounce a grave sentence without the will of the first. Let each one manage his own affair, which belongs to him by reason of his own diocese and of the people who are under his jurisdiction. But let not even he who is set over them as metropolitan do anything without the counsel of all the bishops. In this way let them all form one fellowship, and God will be glorified through Christ Jesus and the Holy Spirit.</w:t>
      </w:r>
    </w:p>
    <w:p w14:paraId="532BF084" w14:textId="77777777" w:rsidR="00BA785C" w:rsidRDefault="00000000">
      <w:pPr>
        <w:shd w:val="clear" w:color="auto" w:fill="FFFFFF"/>
        <w:spacing w:before="120"/>
        <w:jc w:val="both"/>
        <w:rPr>
          <w:rFonts w:ascii="Gentium" w:hAnsi="Gentium" w:cs="Gentium"/>
        </w:rPr>
      </w:pPr>
      <w:r>
        <w:rPr>
          <w:rFonts w:ascii="Gentium" w:hAnsi="Gentium" w:cs="Gentium"/>
        </w:rPr>
        <w:t>Let no bishop dare to make an ordination outside his own diocese, in villages that do not pertain to him. And if he is found to have done this without the knowledge of him who holds the primacy in that place and in those villages and cities: let both he himself and those whom he ordained be deposed.</w:t>
      </w:r>
    </w:p>
    <w:p w14:paraId="57B6D610" w14:textId="67A12743" w:rsidR="00BA785C" w:rsidRDefault="00000000">
      <w:pPr>
        <w:shd w:val="clear" w:color="auto" w:fill="FFFFFF"/>
        <w:spacing w:before="120"/>
        <w:jc w:val="center"/>
        <w:rPr>
          <w:rFonts w:ascii="Gentium" w:hAnsi="Gentium" w:cs="Gentium"/>
          <w:i/>
          <w:iCs/>
        </w:rPr>
      </w:pPr>
      <w:r>
        <w:rPr>
          <w:rFonts w:ascii="Gentium" w:hAnsi="Gentium" w:cs="Gentium"/>
          <w:i/>
          <w:iCs/>
        </w:rPr>
        <w:t xml:space="preserve">(Where this canon says </w:t>
      </w:r>
      <w:r w:rsidR="00093E1A">
        <w:rPr>
          <w:rFonts w:ascii="Gentium" w:hAnsi="Gentium" w:cs="Gentium"/>
          <w:i/>
          <w:iCs/>
        </w:rPr>
        <w:t>metropolitan,</w:t>
      </w:r>
      <w:r>
        <w:rPr>
          <w:rFonts w:ascii="Gentium" w:hAnsi="Gentium" w:cs="Gentium"/>
          <w:i/>
          <w:iCs/>
        </w:rPr>
        <w:t xml:space="preserve"> the Ge’ez may equally be rendered patriarch.)</w:t>
      </w:r>
    </w:p>
    <w:p w14:paraId="1C3F030D"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864B807" w14:textId="77777777" w:rsidR="00BA785C" w:rsidRDefault="00000000">
      <w:pPr>
        <w:keepNext/>
        <w:widowControl w:val="0"/>
        <w:shd w:val="clear" w:color="auto" w:fill="FFFFFF"/>
        <w:spacing w:before="120"/>
        <w:jc w:val="center"/>
        <w:rPr>
          <w:rFonts w:ascii="Gentium" w:hAnsi="Gentium" w:cs="Gentium"/>
          <w:b/>
          <w:bCs/>
          <w:sz w:val="28"/>
          <w:szCs w:val="28"/>
        </w:rPr>
      </w:pPr>
      <w:r>
        <w:rPr>
          <w:rFonts w:ascii="Gentium" w:hAnsi="Gentium" w:cs="Gentium"/>
          <w:b/>
          <w:bCs/>
          <w:sz w:val="28"/>
          <w:szCs w:val="28"/>
        </w:rPr>
        <w:t>Canon 26</w:t>
      </w:r>
    </w:p>
    <w:p w14:paraId="0AF4C820"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has been ordained, and has not taught nor taken care of the people committed to him: let him be cut off until he teaches. And in the same way also presbyter and deacon. But if he set out to teach and the people did not receive him – and that not by their own counsel but </w:t>
      </w:r>
      <w:r>
        <w:rPr>
          <w:rFonts w:ascii="Gentium" w:hAnsi="Gentium" w:cs="Gentium"/>
        </w:rPr>
        <w:lastRenderedPageBreak/>
        <w:t xml:space="preserve">by the counsel of others – let the bishop himself remain; but let the clergy of that city be cut off, because they did not admonish the people in such a case. </w:t>
      </w:r>
    </w:p>
    <w:p w14:paraId="6BAE3675"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156C279C" w14:textId="77777777" w:rsidR="00BA785C" w:rsidRDefault="00000000">
      <w:pPr>
        <w:keepNext/>
        <w:widowControl w:val="0"/>
        <w:shd w:val="clear" w:color="auto" w:fill="FFFFFF"/>
        <w:jc w:val="center"/>
      </w:pPr>
      <w:r>
        <w:rPr>
          <w:rFonts w:ascii="Gentium" w:hAnsi="Gentium" w:cs="Gentium"/>
          <w:b/>
          <w:bCs/>
          <w:sz w:val="28"/>
          <w:szCs w:val="28"/>
        </w:rPr>
        <w:t>Canon 27</w:t>
      </w:r>
    </w:p>
    <w:p w14:paraId="71383DF2" w14:textId="77777777" w:rsidR="00BA785C" w:rsidRDefault="00000000">
      <w:pPr>
        <w:shd w:val="clear" w:color="auto" w:fill="FFFFFF"/>
        <w:spacing w:before="120"/>
        <w:jc w:val="both"/>
        <w:rPr>
          <w:rFonts w:ascii="Gentium" w:hAnsi="Gentium" w:cs="Gentium"/>
        </w:rPr>
      </w:pPr>
      <w:r>
        <w:rPr>
          <w:rFonts w:ascii="Gentium" w:hAnsi="Gentium" w:cs="Gentium"/>
        </w:rPr>
        <w:t>Let a synod of bishops be held twice in the year; and let them examine the administration of the divine office, and set right the errors and offences which are in the church. Let the first synod be held at mid-Pentecost, and the second synod on the twelfth day of the month Tekemt.</w:t>
      </w:r>
    </w:p>
    <w:p w14:paraId="15AD688C" w14:textId="77777777" w:rsidR="00BA785C" w:rsidRDefault="00000000">
      <w:pPr>
        <w:shd w:val="clear" w:color="auto" w:fill="FFFFFF"/>
        <w:spacing w:before="120"/>
        <w:jc w:val="both"/>
        <w:rPr>
          <w:rFonts w:ascii="Gentium" w:hAnsi="Gentium" w:cs="Gentium"/>
          <w:i/>
          <w:iCs/>
        </w:rPr>
      </w:pPr>
      <w:r>
        <w:rPr>
          <w:rFonts w:ascii="Gentium" w:hAnsi="Gentium" w:cs="Gentium"/>
          <w:i/>
          <w:iCs/>
        </w:rPr>
        <w:t xml:space="preserve">(Tekemt begins on the tenth of October, and answers to the Roman October. Mid-Pentecost is the fourth week after the Pascha; the Arabic titles read plainly in the fourth week after the Pascha. From this apostolic decree the Abyssinian church took the name of a feast kept on the eighteenth of Miyazya, which they call the Feast of the Assembly of the bishops.) </w:t>
      </w:r>
    </w:p>
    <w:p w14:paraId="3890919C"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1D2EE3D8" w14:textId="77777777" w:rsidR="00BA785C" w:rsidRDefault="00000000">
      <w:pPr>
        <w:keepNext/>
        <w:widowControl w:val="0"/>
        <w:shd w:val="clear" w:color="auto" w:fill="FFFFFF"/>
        <w:jc w:val="center"/>
      </w:pPr>
      <w:r>
        <w:rPr>
          <w:rFonts w:ascii="Gentium" w:hAnsi="Gentium" w:cs="Gentium"/>
          <w:b/>
          <w:bCs/>
          <w:sz w:val="28"/>
          <w:szCs w:val="28"/>
        </w:rPr>
        <w:t>Canon 28</w:t>
      </w:r>
    </w:p>
    <w:p w14:paraId="2AE7849A" w14:textId="77777777" w:rsidR="00BA785C" w:rsidRDefault="00000000">
      <w:pPr>
        <w:shd w:val="clear" w:color="auto" w:fill="FFFFFF"/>
        <w:spacing w:before="120"/>
        <w:jc w:val="both"/>
        <w:rPr>
          <w:rFonts w:ascii="Gentium" w:hAnsi="Gentium" w:cs="Gentium"/>
        </w:rPr>
      </w:pPr>
      <w:r>
        <w:rPr>
          <w:rFonts w:ascii="Gentium" w:hAnsi="Gentium" w:cs="Gentium"/>
        </w:rPr>
        <w:t xml:space="preserve">Let the bishop have the care of the goods of the church, and let him administer them as one upon whom the Lord looks. It is not lawful for him to take anything from them for himself alone as gain, nor to give the goods of the Lord to his own kindred, even though they are poor. Nor is it lawful for him to sell the goods of the church under pretext of them. </w:t>
      </w:r>
    </w:p>
    <w:p w14:paraId="0ED6C517"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053BF39" w14:textId="77777777" w:rsidR="00BA785C" w:rsidRDefault="00000000">
      <w:pPr>
        <w:keepNext/>
        <w:widowControl w:val="0"/>
        <w:shd w:val="clear" w:color="auto" w:fill="FFFFFF"/>
        <w:spacing w:before="120"/>
        <w:jc w:val="center"/>
      </w:pPr>
      <w:r>
        <w:rPr>
          <w:rFonts w:ascii="Gentium" w:hAnsi="Gentium" w:cs="Gentium"/>
          <w:b/>
          <w:bCs/>
          <w:sz w:val="28"/>
          <w:szCs w:val="28"/>
        </w:rPr>
        <w:t>Canon 29</w:t>
      </w:r>
    </w:p>
    <w:p w14:paraId="07DBCC92"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taking counsel with the bishop.</w:t>
      </w:r>
    </w:p>
    <w:p w14:paraId="1643AEDF" w14:textId="77777777" w:rsidR="00BA785C" w:rsidRDefault="00000000">
      <w:pPr>
        <w:shd w:val="clear" w:color="auto" w:fill="FFFFFF"/>
        <w:spacing w:before="120"/>
        <w:jc w:val="both"/>
        <w:rPr>
          <w:rFonts w:ascii="Gentium" w:hAnsi="Gentium" w:cs="Gentium"/>
        </w:rPr>
      </w:pPr>
      <w:r>
        <w:rPr>
          <w:rFonts w:ascii="Gentium" w:hAnsi="Gentium" w:cs="Gentium"/>
        </w:rPr>
        <w:t xml:space="preserve">Let none of the presbyters and deacons do anything except by the counsel of the bishop. For he it is to whom the people of God has been entrusted; and he it is also who will render account for their souls. </w:t>
      </w:r>
    </w:p>
    <w:p w14:paraId="3D984C78"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16BA7EEC" w14:textId="77777777" w:rsidR="00BA785C" w:rsidRDefault="00000000">
      <w:pPr>
        <w:keepNext/>
        <w:widowControl w:val="0"/>
        <w:shd w:val="clear" w:color="auto" w:fill="FFFFFF"/>
        <w:spacing w:before="120"/>
        <w:jc w:val="center"/>
      </w:pPr>
      <w:r>
        <w:rPr>
          <w:rFonts w:ascii="Gentium" w:hAnsi="Gentium" w:cs="Gentium"/>
          <w:b/>
          <w:bCs/>
          <w:sz w:val="28"/>
          <w:szCs w:val="28"/>
        </w:rPr>
        <w:t>Canon 30</w:t>
      </w:r>
    </w:p>
    <w:p w14:paraId="0BA3E9B9" w14:textId="5A685FFF" w:rsidR="00BA785C" w:rsidRDefault="00000000">
      <w:pPr>
        <w:shd w:val="clear" w:color="auto" w:fill="FFFFFF"/>
        <w:spacing w:before="120"/>
        <w:jc w:val="both"/>
        <w:rPr>
          <w:rFonts w:ascii="Gentium" w:hAnsi="Gentium" w:cs="Gentium"/>
        </w:rPr>
      </w:pPr>
      <w:r>
        <w:rPr>
          <w:rFonts w:ascii="Gentium" w:hAnsi="Gentium" w:cs="Gentium"/>
        </w:rPr>
        <w:t xml:space="preserve">They ought to know which are the bishop’s own goods, if indeed he has any of his own, and they ought also to know which are the Lord’s goods; so that the bishop, if he is about to die, may dispose of his own goods and give them to whom he will. </w:t>
      </w:r>
      <w:r w:rsidR="00093E1A">
        <w:rPr>
          <w:rFonts w:ascii="Gentium" w:hAnsi="Gentium" w:cs="Gentium"/>
        </w:rPr>
        <w:t>Otherwise,</w:t>
      </w:r>
      <w:r>
        <w:rPr>
          <w:rFonts w:ascii="Gentium" w:hAnsi="Gentium" w:cs="Gentium"/>
        </w:rPr>
        <w:t xml:space="preserve"> the bishop’s goods will perish under pretext of the church’s goods – or perhaps he has a wife and children and kindred or servants. For it is not right that the goods of the church should perish because men were ignorant of the bishop’s goods; nor is it right that the goods of the bishop and of his kindred should perish under pretext of the church’s goods, and that his kindred should fall into misery and speak ill of his death. </w:t>
      </w:r>
    </w:p>
    <w:p w14:paraId="2A4A0459"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74958F43" w14:textId="77777777" w:rsidR="00BA785C" w:rsidRDefault="00000000">
      <w:pPr>
        <w:keepNext/>
        <w:widowControl w:val="0"/>
        <w:shd w:val="clear" w:color="auto" w:fill="FFFFFF"/>
        <w:spacing w:before="120"/>
        <w:jc w:val="center"/>
      </w:pPr>
      <w:r>
        <w:rPr>
          <w:rFonts w:ascii="Gentium" w:hAnsi="Gentium" w:cs="Gentium"/>
          <w:b/>
          <w:bCs/>
          <w:sz w:val="28"/>
          <w:szCs w:val="28"/>
        </w:rPr>
        <w:t>Canon 31</w:t>
      </w:r>
    </w:p>
    <w:p w14:paraId="28A601BD" w14:textId="77777777" w:rsidR="00BA785C" w:rsidRDefault="00000000">
      <w:pPr>
        <w:shd w:val="clear" w:color="auto" w:fill="FFFFFF"/>
        <w:spacing w:before="120"/>
        <w:jc w:val="both"/>
        <w:rPr>
          <w:rFonts w:ascii="Gentium" w:hAnsi="Gentium" w:cs="Gentium"/>
        </w:rPr>
      </w:pPr>
      <w:r>
        <w:rPr>
          <w:rFonts w:ascii="Gentium" w:hAnsi="Gentium" w:cs="Gentium"/>
        </w:rPr>
        <w:t xml:space="preserve">We order therefore that the bishop be the one who has authority over the goods of the church. For, he it is to whom the precious souls of men have been entrusted; how much more, then, that all the goods should be committed to him, that he may dispose of them according to his own judgment, and supply from them to the needy by the hands of the presbyters and deacons, with all fear of God and trembling. Let the bishop himself also take from them for his own necessity, if he is in want of those things which visiting brethren from abroad ask of him, lest they lack </w:t>
      </w:r>
      <w:r>
        <w:rPr>
          <w:rFonts w:ascii="Gentium" w:hAnsi="Gentium" w:cs="Gentium"/>
        </w:rPr>
        <w:lastRenderedPageBreak/>
        <w:t xml:space="preserve">the things they sought from him. For, the law of the Lord commands that those who serve at the altar should also be fed from the altar; because the soldiers of the king do not fight against his enemy at their own charges. </w:t>
      </w:r>
    </w:p>
    <w:p w14:paraId="039D8801"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D7747C2" w14:textId="77777777" w:rsidR="00BA785C" w:rsidRDefault="00000000">
      <w:pPr>
        <w:keepNext/>
        <w:widowControl w:val="0"/>
        <w:shd w:val="clear" w:color="auto" w:fill="FFFFFF"/>
        <w:spacing w:before="120"/>
        <w:jc w:val="center"/>
      </w:pPr>
      <w:r>
        <w:rPr>
          <w:rFonts w:ascii="Gentium" w:hAnsi="Gentium" w:cs="Gentium"/>
          <w:b/>
          <w:bCs/>
          <w:sz w:val="28"/>
          <w:szCs w:val="28"/>
        </w:rPr>
        <w:t>Canon 32</w:t>
      </w:r>
    </w:p>
    <w:p w14:paraId="7408BC8F"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those who frequent the theatres.</w:t>
      </w:r>
    </w:p>
    <w:p w14:paraId="0E36A70C" w14:textId="77777777" w:rsidR="00BA785C" w:rsidRDefault="00000000">
      <w:pPr>
        <w:shd w:val="clear" w:color="auto" w:fill="FFFFFF"/>
        <w:spacing w:before="120"/>
        <w:jc w:val="both"/>
        <w:rPr>
          <w:rFonts w:ascii="Gentium" w:hAnsi="Gentium" w:cs="Gentium"/>
        </w:rPr>
      </w:pPr>
      <w:r>
        <w:rPr>
          <w:rFonts w:ascii="Gentium" w:hAnsi="Gentium" w:cs="Gentium"/>
        </w:rPr>
        <w:t>A bishop or presbyter or deacon who frequents the theatres, or wanders about, or gives himself to drunkenness, let him cease; if not, let him be cut off. A subdeacon and reader and cantor, if they do these things, let them cease; if not, let them be cut off. And so likewise the laity.</w:t>
      </w:r>
    </w:p>
    <w:p w14:paraId="61B33CD1" w14:textId="77777777" w:rsidR="00BA785C" w:rsidRDefault="00000000">
      <w:pPr>
        <w:shd w:val="clear" w:color="auto" w:fill="FFFFFF"/>
        <w:spacing w:before="120"/>
        <w:jc w:val="both"/>
        <w:rPr>
          <w:rFonts w:ascii="Gentium" w:hAnsi="Gentium" w:cs="Gentium"/>
        </w:rPr>
      </w:pPr>
      <w:r>
        <w:rPr>
          <w:rFonts w:ascii="Gentium" w:hAnsi="Gentium" w:cs="Gentium"/>
        </w:rPr>
        <w:t>A bishop or presbyter or deacon who knows of one frequenting the theatres and not ceasing ought properly to restrain him; if not, let him be deposed.</w:t>
      </w:r>
    </w:p>
    <w:p w14:paraId="34310660" w14:textId="77777777" w:rsidR="00BA785C" w:rsidRDefault="00000000">
      <w:pPr>
        <w:shd w:val="clear" w:color="auto" w:fill="FFFFFF"/>
        <w:jc w:val="center"/>
        <w:rPr>
          <w:rFonts w:ascii="Gentium" w:hAnsi="Gentium" w:cs="Gentium"/>
          <w:i/>
          <w:iCs/>
        </w:rPr>
      </w:pPr>
      <w:r>
        <w:rPr>
          <w:rFonts w:ascii="Gentium" w:hAnsi="Gentium" w:cs="Gentium"/>
          <w:i/>
          <w:iCs/>
        </w:rPr>
        <w:t xml:space="preserve">(The Ge’ez appears to be corrupt here. The Greek, Syriac and Coptic all treat instead of one who lends money at interest. </w:t>
      </w:r>
      <w:r>
        <w:rPr>
          <w:rFonts w:ascii="Gentium" w:hAnsi="Gentium" w:cs="Gentium"/>
          <w:i/>
          <w:iCs/>
        </w:rPr>
        <w:br/>
        <w:t>Four canons that follow at this point in the Greek are absent from both the Ge’ez and the Coptic.)</w:t>
      </w:r>
    </w:p>
    <w:p w14:paraId="57CE72A8"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6117272" w14:textId="77777777" w:rsidR="00BA785C" w:rsidRDefault="00000000">
      <w:pPr>
        <w:keepNext/>
        <w:widowControl w:val="0"/>
        <w:shd w:val="clear" w:color="auto" w:fill="FFFFFF"/>
        <w:spacing w:before="120"/>
        <w:jc w:val="center"/>
      </w:pPr>
      <w:r>
        <w:rPr>
          <w:rFonts w:ascii="Gentium" w:hAnsi="Gentium" w:cs="Gentium"/>
          <w:b/>
          <w:bCs/>
          <w:sz w:val="28"/>
          <w:szCs w:val="28"/>
        </w:rPr>
        <w:t>Canon 33</w:t>
      </w:r>
    </w:p>
    <w:p w14:paraId="066049F9" w14:textId="77777777" w:rsidR="00BA785C" w:rsidRDefault="00000000">
      <w:pPr>
        <w:shd w:val="clear" w:color="auto" w:fill="FFFFFF"/>
        <w:spacing w:before="120"/>
        <w:jc w:val="both"/>
        <w:rPr>
          <w:rFonts w:ascii="Gentium" w:hAnsi="Gentium" w:cs="Gentium"/>
        </w:rPr>
      </w:pPr>
      <w:r>
        <w:rPr>
          <w:rFonts w:ascii="Gentium" w:hAnsi="Gentium" w:cs="Gentium"/>
        </w:rPr>
        <w:t xml:space="preserve">A bishop or presbyter or deacon who resorts to the baptism of heretics or to their sacrifice, we order to be deposed. For, what fellowship has Christ with Satan? And what partnership have the faithful with the unbeliever? </w:t>
      </w:r>
    </w:p>
    <w:p w14:paraId="37027EA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75C23C36" w14:textId="77777777" w:rsidR="00BA785C" w:rsidRDefault="00000000">
      <w:pPr>
        <w:keepNext/>
        <w:widowControl w:val="0"/>
        <w:shd w:val="clear" w:color="auto" w:fill="FFFFFF"/>
        <w:spacing w:before="120"/>
        <w:jc w:val="center"/>
      </w:pPr>
      <w:r>
        <w:rPr>
          <w:rFonts w:ascii="Gentium" w:hAnsi="Gentium" w:cs="Gentium"/>
          <w:b/>
          <w:bCs/>
          <w:sz w:val="28"/>
          <w:szCs w:val="28"/>
        </w:rPr>
        <w:t>Canon 34</w:t>
      </w:r>
    </w:p>
    <w:p w14:paraId="378CD882"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the case of one who reckons marriage unclean.</w:t>
      </w:r>
    </w:p>
    <w:p w14:paraId="315AB47E" w14:textId="77777777" w:rsidR="00BA785C" w:rsidRDefault="00000000">
      <w:pPr>
        <w:shd w:val="clear" w:color="auto" w:fill="FFFFFF"/>
        <w:spacing w:before="120"/>
        <w:jc w:val="both"/>
        <w:rPr>
          <w:rFonts w:ascii="Gentium" w:hAnsi="Gentium" w:cs="Gentium"/>
        </w:rPr>
      </w:pPr>
      <w:r>
        <w:rPr>
          <w:rFonts w:ascii="Gentium" w:hAnsi="Gentium" w:cs="Gentium"/>
        </w:rPr>
        <w:t xml:space="preserve">A bishop or presbyter or deacon or any of the clergy who abhors marriage and the eating of flesh and the drinking of wine – and this by no means for the sake of temperance, but as though these things were foul, while the Scripture declares them all to be good, and God made man male and female – and who blasphemes in such a manner: let him cease; if not, let him be deposed and depart from the church. And so likewise a layman. </w:t>
      </w:r>
    </w:p>
    <w:p w14:paraId="7FCB0143"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9FC7016" w14:textId="77777777" w:rsidR="00BA785C" w:rsidRDefault="00000000">
      <w:pPr>
        <w:keepNext/>
        <w:widowControl w:val="0"/>
        <w:shd w:val="clear" w:color="auto" w:fill="FFFFFF"/>
        <w:jc w:val="center"/>
      </w:pPr>
      <w:r>
        <w:rPr>
          <w:rFonts w:ascii="Gentium" w:hAnsi="Gentium" w:cs="Gentium"/>
          <w:b/>
          <w:bCs/>
          <w:sz w:val="28"/>
          <w:szCs w:val="28"/>
        </w:rPr>
        <w:t>Canon 35</w:t>
      </w:r>
    </w:p>
    <w:p w14:paraId="5464C280" w14:textId="77777777" w:rsidR="00BA785C" w:rsidRDefault="00000000">
      <w:pPr>
        <w:keepNext/>
        <w:widowControl w:val="0"/>
        <w:shd w:val="clear" w:color="auto" w:fill="FFFFFF"/>
        <w:spacing w:before="60"/>
        <w:jc w:val="center"/>
        <w:rPr>
          <w:rFonts w:ascii="Gentium" w:hAnsi="Gentium" w:cs="Gentium"/>
          <w:smallCaps/>
        </w:rPr>
      </w:pPr>
      <w:r>
        <w:rPr>
          <w:rFonts w:ascii="Gentium" w:hAnsi="Gentium" w:cs="Gentium"/>
          <w:smallCaps/>
        </w:rPr>
        <w:t>On the deposing of one who does not receive the penitent.</w:t>
      </w:r>
    </w:p>
    <w:p w14:paraId="38867F6B"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presbyter or deacon does not receive one who is doing penance for his sin: let him be deposed, since he has grieved the heart of the Lord, who said: There shall be joy in heaven over one sinner who repents. </w:t>
      </w:r>
    </w:p>
    <w:p w14:paraId="1AD2FA53"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AD9FC73" w14:textId="77777777" w:rsidR="00BA785C" w:rsidRDefault="00000000">
      <w:pPr>
        <w:keepNext/>
        <w:widowControl w:val="0"/>
        <w:shd w:val="clear" w:color="auto" w:fill="FFFFFF"/>
        <w:spacing w:before="120"/>
        <w:jc w:val="center"/>
      </w:pPr>
      <w:r>
        <w:rPr>
          <w:rFonts w:ascii="Gentium" w:hAnsi="Gentium" w:cs="Gentium"/>
          <w:b/>
          <w:bCs/>
          <w:sz w:val="28"/>
          <w:szCs w:val="28"/>
        </w:rPr>
        <w:t>Canon 36</w:t>
      </w:r>
    </w:p>
    <w:p w14:paraId="07B68765"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presbyter or deacon does not eat a little flesh nor drink a little wine on feast days, and secretly judges these things to be foul, and in this way becomes to the people the cause of offence: let him be deposed. </w:t>
      </w:r>
    </w:p>
    <w:p w14:paraId="0074E957"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0285233" w14:textId="77777777" w:rsidR="00BA785C" w:rsidRDefault="00000000">
      <w:pPr>
        <w:keepNext/>
        <w:widowControl w:val="0"/>
        <w:shd w:val="clear" w:color="auto" w:fill="FFFFFF"/>
        <w:jc w:val="center"/>
      </w:pPr>
      <w:r>
        <w:rPr>
          <w:rFonts w:ascii="Gentium" w:hAnsi="Gentium" w:cs="Gentium"/>
          <w:b/>
          <w:bCs/>
          <w:sz w:val="28"/>
          <w:szCs w:val="28"/>
        </w:rPr>
        <w:lastRenderedPageBreak/>
        <w:t>Canon 37</w:t>
      </w:r>
    </w:p>
    <w:p w14:paraId="45E62CB8" w14:textId="77777777" w:rsidR="00BA785C" w:rsidRDefault="00000000">
      <w:pPr>
        <w:shd w:val="clear" w:color="auto" w:fill="FFFFFF"/>
        <w:spacing w:before="120"/>
        <w:jc w:val="both"/>
        <w:rPr>
          <w:rFonts w:ascii="Gentium" w:hAnsi="Gentium" w:cs="Gentium"/>
        </w:rPr>
      </w:pPr>
      <w:r>
        <w:rPr>
          <w:rFonts w:ascii="Gentium" w:hAnsi="Gentium" w:cs="Gentium"/>
        </w:rPr>
        <w:t>If any of the clergy is caught eating and drinking in taverns: let him be cut off; unless it be done at an inn out of necessity upon a journey.</w:t>
      </w:r>
    </w:p>
    <w:p w14:paraId="2A4E6B0B" w14:textId="77777777" w:rsidR="00BA785C" w:rsidRDefault="00000000">
      <w:pPr>
        <w:shd w:val="clear" w:color="auto" w:fill="FFFFFF"/>
        <w:spacing w:before="120"/>
        <w:jc w:val="both"/>
        <w:rPr>
          <w:rFonts w:ascii="Gentium" w:hAnsi="Gentium" w:cs="Gentium"/>
        </w:rPr>
      </w:pPr>
      <w:r>
        <w:rPr>
          <w:rFonts w:ascii="Gentium" w:hAnsi="Gentium" w:cs="Gentium"/>
        </w:rPr>
        <w:t>If any of the clergy treats the bishop with contempt: let him be deposed. For, the Scripture says: You shall not curse the ruler of your people.</w:t>
      </w:r>
    </w:p>
    <w:p w14:paraId="1D6D5F36" w14:textId="77777777" w:rsidR="00BA785C" w:rsidRDefault="00000000">
      <w:pPr>
        <w:shd w:val="clear" w:color="auto" w:fill="FFFFFF"/>
        <w:spacing w:before="120"/>
        <w:jc w:val="both"/>
        <w:rPr>
          <w:rFonts w:ascii="Gentium" w:hAnsi="Gentium" w:cs="Gentium"/>
        </w:rPr>
      </w:pPr>
      <w:r>
        <w:rPr>
          <w:rFonts w:ascii="Gentium" w:hAnsi="Gentium" w:cs="Gentium"/>
        </w:rPr>
        <w:t>And if any of the lower clergy treats a presbyter or deacon with contempt: let him be cut off.</w:t>
      </w:r>
    </w:p>
    <w:p w14:paraId="07EA68C5" w14:textId="77777777" w:rsidR="00BA785C" w:rsidRDefault="00000000">
      <w:pPr>
        <w:shd w:val="clear" w:color="auto" w:fill="FFFFFF"/>
        <w:spacing w:before="120"/>
        <w:jc w:val="both"/>
        <w:rPr>
          <w:rFonts w:ascii="Gentium" w:hAnsi="Gentium" w:cs="Gentium"/>
        </w:rPr>
      </w:pPr>
      <w:r>
        <w:rPr>
          <w:rFonts w:ascii="Gentium" w:hAnsi="Gentium" w:cs="Gentium"/>
        </w:rPr>
        <w:t xml:space="preserve">And if any of the clergy mocks a man who is deaf or lame or blind or crippled in his feet: let him be cut off. And so likewise a layman who does such things. </w:t>
      </w:r>
    </w:p>
    <w:p w14:paraId="46C2125A"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1E46D6CC" w14:textId="77777777" w:rsidR="00BA785C" w:rsidRDefault="00000000">
      <w:pPr>
        <w:keepNext/>
        <w:widowControl w:val="0"/>
        <w:shd w:val="clear" w:color="auto" w:fill="FFFFFF"/>
        <w:jc w:val="center"/>
      </w:pPr>
      <w:r>
        <w:rPr>
          <w:rFonts w:ascii="Gentium" w:hAnsi="Gentium" w:cs="Gentium"/>
          <w:b/>
          <w:bCs/>
          <w:sz w:val="28"/>
          <w:szCs w:val="28"/>
        </w:rPr>
        <w:t>Canon 38</w:t>
      </w:r>
    </w:p>
    <w:p w14:paraId="1EAB0A42"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a bishop or presbyter who does not teach the people the worship of God.</w:t>
      </w:r>
    </w:p>
    <w:p w14:paraId="22B537A8" w14:textId="77777777" w:rsidR="00BA785C" w:rsidRDefault="00000000">
      <w:pPr>
        <w:shd w:val="clear" w:color="auto" w:fill="FFFFFF"/>
        <w:spacing w:before="120"/>
        <w:jc w:val="both"/>
        <w:rPr>
          <w:rFonts w:ascii="Gentium" w:hAnsi="Gentium" w:cs="Gentium"/>
        </w:rPr>
      </w:pPr>
      <w:r>
        <w:rPr>
          <w:rFonts w:ascii="Gentium" w:hAnsi="Gentium" w:cs="Gentium"/>
        </w:rPr>
        <w:t xml:space="preserve">A bishop or presbyter who neglects the clergy and the people, and does not teach them the divine office, let him be cut off; and if he persists in his negligence, let him be deposed. </w:t>
      </w:r>
    </w:p>
    <w:p w14:paraId="1D24EBE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C7B5F94" w14:textId="77777777" w:rsidR="00BA785C" w:rsidRDefault="00000000">
      <w:pPr>
        <w:keepNext/>
        <w:widowControl w:val="0"/>
        <w:shd w:val="clear" w:color="auto" w:fill="FFFFFF"/>
        <w:jc w:val="center"/>
      </w:pPr>
      <w:r>
        <w:rPr>
          <w:rFonts w:ascii="Gentium" w:hAnsi="Gentium" w:cs="Gentium"/>
          <w:b/>
          <w:bCs/>
          <w:sz w:val="28"/>
          <w:szCs w:val="28"/>
        </w:rPr>
        <w:t>Canon 39</w:t>
      </w:r>
    </w:p>
    <w:p w14:paraId="140E7601"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presbyter has no care for a cleric labouring in want, and does not hold him as his equal, supplying him according to his need: let him be cut off. And, if he persists in his neglect: let him be deposed, as one who has killed his own brother. </w:t>
      </w:r>
    </w:p>
    <w:p w14:paraId="09D1B18C"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C950FA4" w14:textId="77777777" w:rsidR="00BA785C" w:rsidRDefault="00000000">
      <w:pPr>
        <w:keepNext/>
        <w:widowControl w:val="0"/>
        <w:shd w:val="clear" w:color="auto" w:fill="FFFFFF"/>
        <w:spacing w:before="120"/>
        <w:jc w:val="center"/>
      </w:pPr>
      <w:r>
        <w:rPr>
          <w:rFonts w:ascii="Gentium" w:hAnsi="Gentium" w:cs="Gentium"/>
          <w:b/>
          <w:bCs/>
          <w:sz w:val="28"/>
          <w:szCs w:val="28"/>
        </w:rPr>
        <w:t>Canon 40</w:t>
      </w:r>
    </w:p>
    <w:p w14:paraId="0D85E0DF" w14:textId="77777777" w:rsidR="00BA785C" w:rsidRDefault="00000000">
      <w:pPr>
        <w:shd w:val="clear" w:color="auto" w:fill="FFFFFF"/>
        <w:spacing w:before="120"/>
        <w:jc w:val="both"/>
        <w:rPr>
          <w:rFonts w:ascii="Gentium" w:hAnsi="Gentium" w:cs="Gentium"/>
        </w:rPr>
      </w:pPr>
      <w:r>
        <w:rPr>
          <w:rFonts w:ascii="Gentium" w:hAnsi="Gentium" w:cs="Gentium"/>
        </w:rPr>
        <w:t xml:space="preserve">If anyone publishes books falsely written by heretics, and brings them into the church as though they were holy books, to ensnare the people and the clergy: let him be deposed. </w:t>
      </w:r>
    </w:p>
    <w:p w14:paraId="641079C4"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71C3B3A" w14:textId="77777777" w:rsidR="00BA785C" w:rsidRDefault="00000000">
      <w:pPr>
        <w:keepNext/>
        <w:widowControl w:val="0"/>
        <w:shd w:val="clear" w:color="auto" w:fill="FFFFFF"/>
        <w:spacing w:before="120"/>
        <w:jc w:val="center"/>
      </w:pPr>
      <w:r>
        <w:rPr>
          <w:rFonts w:ascii="Gentium" w:hAnsi="Gentium" w:cs="Gentium"/>
          <w:b/>
          <w:bCs/>
          <w:sz w:val="28"/>
          <w:szCs w:val="28"/>
        </w:rPr>
        <w:t>Canon 41</w:t>
      </w:r>
    </w:p>
    <w:p w14:paraId="411916E8"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a cleric whom the people convict of fornication or of some other offence.</w:t>
      </w:r>
    </w:p>
    <w:p w14:paraId="7A909F44" w14:textId="77777777" w:rsidR="00BA785C" w:rsidRDefault="00000000">
      <w:pPr>
        <w:shd w:val="clear" w:color="auto" w:fill="FFFFFF"/>
        <w:spacing w:before="120"/>
        <w:jc w:val="both"/>
        <w:rPr>
          <w:rFonts w:ascii="Gentium" w:hAnsi="Gentium" w:cs="Gentium"/>
        </w:rPr>
      </w:pPr>
      <w:r>
        <w:rPr>
          <w:rFonts w:ascii="Gentium" w:hAnsi="Gentium" w:cs="Gentium"/>
        </w:rPr>
        <w:t xml:space="preserve">If, among the faithful, an accusation is brought against a cleric concerning fornication or wantonness or any other deed that is unseemly, and they convict him: let him be no longer among the clergy. </w:t>
      </w:r>
    </w:p>
    <w:p w14:paraId="193ADD81"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025063A0" w14:textId="77777777" w:rsidR="00BA785C" w:rsidRDefault="00000000">
      <w:pPr>
        <w:keepNext/>
        <w:widowControl w:val="0"/>
        <w:shd w:val="clear" w:color="auto" w:fill="FFFFFF"/>
        <w:spacing w:before="120"/>
        <w:jc w:val="center"/>
      </w:pPr>
      <w:r>
        <w:rPr>
          <w:rFonts w:ascii="Gentium" w:hAnsi="Gentium" w:cs="Gentium"/>
          <w:b/>
          <w:bCs/>
          <w:sz w:val="28"/>
          <w:szCs w:val="28"/>
        </w:rPr>
        <w:t>Canon 42</w:t>
      </w:r>
    </w:p>
    <w:p w14:paraId="610AA8B8"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denying Christ, and on denying the dignity of the clergy.</w:t>
      </w:r>
    </w:p>
    <w:p w14:paraId="70F79281"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of the clergy, through fear of men – whether of Jews, or of the heathen and heretics – makes denial: let him be cut off, if it is the name of Christ that he denied. But if it was the name of the clergy: let him be deposed. And if he does penance, let them receive him; but let him enter as a layman. </w:t>
      </w:r>
    </w:p>
    <w:p w14:paraId="64BC52C7"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7C07622" w14:textId="77777777" w:rsidR="00BA785C" w:rsidRDefault="00000000">
      <w:pPr>
        <w:keepNext/>
        <w:widowControl w:val="0"/>
        <w:shd w:val="clear" w:color="auto" w:fill="FFFFFF"/>
        <w:spacing w:before="120"/>
        <w:jc w:val="center"/>
      </w:pPr>
      <w:r>
        <w:rPr>
          <w:rFonts w:ascii="Gentium" w:hAnsi="Gentium" w:cs="Gentium"/>
          <w:b/>
          <w:bCs/>
          <w:sz w:val="28"/>
          <w:szCs w:val="28"/>
        </w:rPr>
        <w:lastRenderedPageBreak/>
        <w:t>Canon 43</w:t>
      </w:r>
    </w:p>
    <w:p w14:paraId="1D80C807"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presbyter or deacon or any of the clergy eats flesh in which is the blood of its life, not slaughtered, or torn by beasts, or that died of itself: let him be deposed, as the law appoints in this matter. And, if he is a layman: let him be cut off. </w:t>
      </w:r>
    </w:p>
    <w:p w14:paraId="70866791"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F401A43" w14:textId="77777777" w:rsidR="00BA785C" w:rsidRDefault="00000000">
      <w:pPr>
        <w:keepNext/>
        <w:widowControl w:val="0"/>
        <w:shd w:val="clear" w:color="auto" w:fill="FFFFFF"/>
        <w:spacing w:before="120"/>
        <w:jc w:val="center"/>
      </w:pPr>
      <w:r>
        <w:rPr>
          <w:rFonts w:ascii="Gentium" w:hAnsi="Gentium" w:cs="Gentium"/>
          <w:b/>
          <w:bCs/>
          <w:sz w:val="28"/>
          <w:szCs w:val="28"/>
        </w:rPr>
        <w:t>Canon 44</w:t>
      </w:r>
    </w:p>
    <w:p w14:paraId="093C6E76"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of the clergy is found to have fasted on the Lord’s Day or on the sabbath – except only on the great sabbath of the Pascha: let him be deposed. </w:t>
      </w:r>
    </w:p>
    <w:p w14:paraId="6E664A8E"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547116F" w14:textId="77777777" w:rsidR="00BA785C" w:rsidRDefault="00000000">
      <w:pPr>
        <w:keepNext/>
        <w:widowControl w:val="0"/>
        <w:shd w:val="clear" w:color="auto" w:fill="FFFFFF"/>
        <w:spacing w:before="120"/>
        <w:jc w:val="center"/>
      </w:pPr>
      <w:r>
        <w:rPr>
          <w:rFonts w:ascii="Gentium" w:hAnsi="Gentium" w:cs="Gentium"/>
          <w:b/>
          <w:bCs/>
          <w:sz w:val="28"/>
          <w:szCs w:val="28"/>
        </w:rPr>
        <w:t>Canon 45</w:t>
      </w:r>
    </w:p>
    <w:p w14:paraId="7274C63C"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of the clergy or of the laity enters the synagogue of the Jews or the place of heretics to pray – if he is a cleric, let him be deposed; and, if a layman, let him be cut off. </w:t>
      </w:r>
    </w:p>
    <w:p w14:paraId="04E5CFC1"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7F5FDE93" w14:textId="77777777" w:rsidR="00BA785C" w:rsidRDefault="00000000">
      <w:pPr>
        <w:keepNext/>
        <w:widowControl w:val="0"/>
        <w:shd w:val="clear" w:color="auto" w:fill="FFFFFF"/>
        <w:jc w:val="center"/>
      </w:pPr>
      <w:r>
        <w:rPr>
          <w:rFonts w:ascii="Gentium" w:hAnsi="Gentium" w:cs="Gentium"/>
          <w:b/>
          <w:bCs/>
          <w:sz w:val="28"/>
          <w:szCs w:val="28"/>
        </w:rPr>
        <w:t>Canon 46</w:t>
      </w:r>
    </w:p>
    <w:p w14:paraId="1BEAA7D6"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one who strikes a man so that he dies, and on one who does violence to a virgin.</w:t>
      </w:r>
    </w:p>
    <w:p w14:paraId="14358F17" w14:textId="77777777" w:rsidR="00BA785C" w:rsidRDefault="00000000">
      <w:pPr>
        <w:shd w:val="clear" w:color="auto" w:fill="FFFFFF"/>
        <w:spacing w:before="120"/>
        <w:jc w:val="both"/>
        <w:rPr>
          <w:rFonts w:ascii="Gentium" w:hAnsi="Gentium" w:cs="Gentium"/>
        </w:rPr>
      </w:pPr>
      <w:r>
        <w:rPr>
          <w:rFonts w:ascii="Gentium" w:hAnsi="Gentium" w:cs="Gentium"/>
        </w:rPr>
        <w:t>If any cleric quarrels with another and strikes him, and that man dies: let him be deposed, for the hardness of his heart. And, if he is a layman: let him be cut off.</w:t>
      </w:r>
    </w:p>
    <w:p w14:paraId="65BF30BB" w14:textId="77777777" w:rsidR="00BA785C" w:rsidRDefault="00000000">
      <w:pPr>
        <w:shd w:val="clear" w:color="auto" w:fill="FFFFFF"/>
        <w:spacing w:before="120"/>
        <w:jc w:val="both"/>
        <w:rPr>
          <w:rFonts w:ascii="Gentium" w:hAnsi="Gentium" w:cs="Gentium"/>
        </w:rPr>
      </w:pPr>
      <w:r>
        <w:rPr>
          <w:rFonts w:ascii="Gentium" w:hAnsi="Gentium" w:cs="Gentium"/>
        </w:rPr>
        <w:t xml:space="preserve">If a layman deceives a virgin before she is betrothed, and lives with her: let him be cut off. And let him not take another, but remain with her whom he violated, even though she be poor and of no account. </w:t>
      </w:r>
    </w:p>
    <w:p w14:paraId="72BD6BC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7DD403B" w14:textId="77777777" w:rsidR="00BA785C" w:rsidRDefault="00000000">
      <w:pPr>
        <w:keepNext/>
        <w:widowControl w:val="0"/>
        <w:shd w:val="clear" w:color="auto" w:fill="FFFFFF"/>
        <w:spacing w:before="120"/>
        <w:jc w:val="center"/>
      </w:pPr>
      <w:r>
        <w:rPr>
          <w:rFonts w:ascii="Gentium" w:hAnsi="Gentium" w:cs="Gentium"/>
          <w:b/>
          <w:bCs/>
          <w:sz w:val="28"/>
          <w:szCs w:val="28"/>
        </w:rPr>
        <w:t>Canon 47</w:t>
      </w:r>
    </w:p>
    <w:p w14:paraId="2DF61072"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one who is ordained a second time.</w:t>
      </w:r>
    </w:p>
    <w:p w14:paraId="53E1A64D"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bishop or presbyter or deacon receives ordination a second time: let both he himself and the one who ordained him be deposed; unless perhaps it is certain that they were ordained by heretics. For, those who have been baptised or ordained by men of that kind can by no means be faithful or clergy. </w:t>
      </w:r>
    </w:p>
    <w:p w14:paraId="12B5BD5B"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12DF651" w14:textId="77777777" w:rsidR="00BA785C" w:rsidRDefault="00000000">
      <w:pPr>
        <w:keepNext/>
        <w:widowControl w:val="0"/>
        <w:shd w:val="clear" w:color="auto" w:fill="FFFFFF"/>
        <w:jc w:val="center"/>
      </w:pPr>
      <w:r>
        <w:rPr>
          <w:rFonts w:ascii="Gentium" w:hAnsi="Gentium" w:cs="Gentium"/>
          <w:b/>
          <w:bCs/>
          <w:sz w:val="28"/>
          <w:szCs w:val="28"/>
        </w:rPr>
        <w:t>Canon 48</w:t>
      </w:r>
    </w:p>
    <w:p w14:paraId="3B4F6C59"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one who does not keep the fast of the forty days and of the fourth and sixth days.</w:t>
      </w:r>
    </w:p>
    <w:p w14:paraId="70FC73E3" w14:textId="77777777" w:rsidR="00BA785C" w:rsidRDefault="00000000">
      <w:pPr>
        <w:shd w:val="clear" w:color="auto" w:fill="FFFFFF"/>
        <w:spacing w:before="120"/>
        <w:jc w:val="both"/>
        <w:rPr>
          <w:rFonts w:ascii="Gentium" w:hAnsi="Gentium" w:cs="Gentium"/>
        </w:rPr>
      </w:pPr>
      <w:r>
        <w:rPr>
          <w:rFonts w:ascii="Gentium" w:hAnsi="Gentium" w:cs="Gentium"/>
        </w:rPr>
        <w:t>If any bishop or presbyter or deacon or reader or cantor does not fast in the holy forty days, and on the fourth and the sixth day: let him be deposed; unless sickness of body has hindered him. And, if he is a layman: let him be cut off.</w:t>
      </w:r>
    </w:p>
    <w:p w14:paraId="1FF6B857" w14:textId="77777777" w:rsidR="00BA785C" w:rsidRDefault="00000000">
      <w:pPr>
        <w:shd w:val="clear" w:color="auto" w:fill="FFFFFF"/>
        <w:spacing w:before="120"/>
        <w:jc w:val="center"/>
        <w:rPr>
          <w:rFonts w:ascii="Gentium" w:hAnsi="Gentium" w:cs="Gentium"/>
        </w:rPr>
      </w:pPr>
      <w:r>
        <w:rPr>
          <w:rFonts w:ascii="Gentium" w:hAnsi="Gentium" w:cs="Gentium"/>
          <w:i/>
          <w:iCs/>
        </w:rPr>
        <w:t>(The fourth and sixth days are Wednesday and Friday.)</w:t>
      </w:r>
    </w:p>
    <w:p w14:paraId="570A923C"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4B98DD37" w14:textId="77777777" w:rsidR="00BA785C" w:rsidRDefault="00000000">
      <w:pPr>
        <w:keepNext/>
        <w:widowControl w:val="0"/>
        <w:shd w:val="clear" w:color="auto" w:fill="FFFFFF"/>
        <w:jc w:val="center"/>
      </w:pPr>
      <w:r>
        <w:rPr>
          <w:rFonts w:ascii="Gentium" w:hAnsi="Gentium" w:cs="Gentium"/>
          <w:b/>
          <w:bCs/>
          <w:sz w:val="28"/>
          <w:szCs w:val="28"/>
        </w:rPr>
        <w:lastRenderedPageBreak/>
        <w:t>Canon 49</w:t>
      </w:r>
    </w:p>
    <w:p w14:paraId="426B6384" w14:textId="77777777" w:rsidR="00BA785C" w:rsidRDefault="00000000">
      <w:pPr>
        <w:shd w:val="clear" w:color="auto" w:fill="FFFFFF"/>
        <w:spacing w:before="120"/>
        <w:jc w:val="both"/>
        <w:rPr>
          <w:rFonts w:ascii="Gentium" w:hAnsi="Gentium" w:cs="Gentium"/>
        </w:rPr>
      </w:pPr>
      <w:r>
        <w:rPr>
          <w:rFonts w:ascii="Gentium" w:hAnsi="Gentium" w:cs="Gentium"/>
        </w:rPr>
        <w:t>If any bishop or presbyter or deacon or any of the clergy fasts with the Jews, or keeps the Pascha with them, or accepts from them the gifts of their feast – unleavened bread or the like: let him be deposed. And if he is a layman: let him be cut off.</w:t>
      </w:r>
    </w:p>
    <w:p w14:paraId="2CD5A54F" w14:textId="77777777" w:rsidR="00BA785C" w:rsidRDefault="00000000">
      <w:pPr>
        <w:shd w:val="clear" w:color="auto" w:fill="FFFFFF"/>
        <w:spacing w:before="120"/>
        <w:jc w:val="both"/>
        <w:rPr>
          <w:rFonts w:ascii="Gentium" w:hAnsi="Gentium" w:cs="Gentium"/>
        </w:rPr>
      </w:pPr>
      <w:r>
        <w:rPr>
          <w:rFonts w:ascii="Gentium" w:hAnsi="Gentium" w:cs="Gentium"/>
        </w:rPr>
        <w:t xml:space="preserve">If any layman brings oil and lamps into the temple of the heathen or into the temple of the Jews: let him be cut off. </w:t>
      </w:r>
    </w:p>
    <w:p w14:paraId="1B337FD3"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1BB7701" w14:textId="77777777" w:rsidR="00BA785C" w:rsidRDefault="00000000">
      <w:pPr>
        <w:keepNext/>
        <w:widowControl w:val="0"/>
        <w:shd w:val="clear" w:color="auto" w:fill="FFFFFF"/>
        <w:spacing w:before="120"/>
        <w:jc w:val="center"/>
      </w:pPr>
      <w:r>
        <w:rPr>
          <w:rFonts w:ascii="Gentium" w:hAnsi="Gentium" w:cs="Gentium"/>
          <w:b/>
          <w:bCs/>
          <w:sz w:val="28"/>
          <w:szCs w:val="28"/>
        </w:rPr>
        <w:t>Canon 50</w:t>
      </w:r>
    </w:p>
    <w:p w14:paraId="2FD1216E"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one who steals oil or wax or other things belonging to the goods of the church.</w:t>
      </w:r>
    </w:p>
    <w:p w14:paraId="04FC380E" w14:textId="77777777" w:rsidR="00BA785C" w:rsidRDefault="00000000">
      <w:pPr>
        <w:shd w:val="clear" w:color="auto" w:fill="FFFFFF"/>
        <w:spacing w:before="120"/>
        <w:jc w:val="both"/>
        <w:rPr>
          <w:rFonts w:ascii="Gentium" w:hAnsi="Gentium" w:cs="Gentium"/>
        </w:rPr>
      </w:pPr>
      <w:r>
        <w:rPr>
          <w:rFonts w:ascii="Gentium" w:hAnsi="Gentium" w:cs="Gentium"/>
        </w:rPr>
        <w:t>If any cleric steals the wax of the church or its oil: let him be cut off, and let him repay fivefold what he stole.</w:t>
      </w:r>
    </w:p>
    <w:p w14:paraId="5AFF2250" w14:textId="77777777" w:rsidR="00BA785C" w:rsidRDefault="00000000">
      <w:pPr>
        <w:shd w:val="clear" w:color="auto" w:fill="FFFFFF"/>
        <w:spacing w:before="120"/>
        <w:jc w:val="both"/>
        <w:rPr>
          <w:rFonts w:ascii="Gentium" w:hAnsi="Gentium" w:cs="Gentium"/>
        </w:rPr>
      </w:pPr>
      <w:r>
        <w:rPr>
          <w:rFonts w:ascii="Gentium" w:hAnsi="Gentium" w:cs="Gentium"/>
        </w:rPr>
        <w:t xml:space="preserve">Of the silver vessels and the vestments, if they are on view for a few days, let no one take anything for himself alone; for this is sin. And, if he does so: let them cut him off and punish him. </w:t>
      </w:r>
    </w:p>
    <w:p w14:paraId="08D43DDE"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51562937" w14:textId="77777777" w:rsidR="00BA785C" w:rsidRDefault="00000000">
      <w:pPr>
        <w:keepNext/>
        <w:widowControl w:val="0"/>
        <w:shd w:val="clear" w:color="auto" w:fill="FFFFFF"/>
        <w:jc w:val="center"/>
      </w:pPr>
      <w:r>
        <w:rPr>
          <w:rFonts w:ascii="Gentium" w:hAnsi="Gentium" w:cs="Gentium"/>
          <w:b/>
          <w:bCs/>
          <w:sz w:val="28"/>
          <w:szCs w:val="28"/>
        </w:rPr>
        <w:t>Canon 51</w:t>
      </w:r>
    </w:p>
    <w:p w14:paraId="71780C54"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a bishop whom they have accused of a crime.</w:t>
      </w:r>
    </w:p>
    <w:p w14:paraId="257DDB31" w14:textId="77777777" w:rsidR="00BA785C" w:rsidRDefault="00000000">
      <w:pPr>
        <w:shd w:val="clear" w:color="auto" w:fill="FFFFFF"/>
        <w:spacing w:before="120"/>
        <w:jc w:val="both"/>
        <w:rPr>
          <w:rFonts w:ascii="Gentium" w:hAnsi="Gentium" w:cs="Gentium"/>
        </w:rPr>
      </w:pPr>
      <w:r>
        <w:rPr>
          <w:rFonts w:ascii="Gentium" w:hAnsi="Gentium" w:cs="Gentium"/>
        </w:rPr>
        <w:t xml:space="preserve">When faithful men, just and upright, accuse a bishop of a crime, they must summon him before the bishops. And if he comes and also confesses his sin: let them rebuke him, and in judgment decree against him what is just. But if they summon him and he does not come: let them summon him a second time before the bishops, and send two bishops to him. And if a second time he does not obey: let them summon him a third time, and send to him again two bishops. But if he does not obey, and scorns the summons and does not come: let those who are assembled decree against him what is lawful, that it may be done to him as to one convicted, because he has fled the judgment. </w:t>
      </w:r>
    </w:p>
    <w:p w14:paraId="684EB732"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ED6F58C" w14:textId="77777777" w:rsidR="00BA785C" w:rsidRDefault="00000000">
      <w:pPr>
        <w:keepNext/>
        <w:widowControl w:val="0"/>
        <w:shd w:val="clear" w:color="auto" w:fill="FFFFFF"/>
        <w:spacing w:before="120"/>
        <w:jc w:val="center"/>
      </w:pPr>
      <w:r>
        <w:rPr>
          <w:rFonts w:ascii="Gentium" w:hAnsi="Gentium" w:cs="Gentium"/>
          <w:b/>
          <w:bCs/>
          <w:sz w:val="28"/>
          <w:szCs w:val="28"/>
        </w:rPr>
        <w:t>Canon 52</w:t>
      </w:r>
    </w:p>
    <w:p w14:paraId="0796C36B"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That they should not hear the testimony of a heretic against a bishop, nor the testimony of one man.</w:t>
      </w:r>
    </w:p>
    <w:p w14:paraId="3DD3A541" w14:textId="77777777" w:rsidR="00BA785C" w:rsidRDefault="00000000">
      <w:pPr>
        <w:shd w:val="clear" w:color="auto" w:fill="FFFFFF"/>
        <w:spacing w:before="120"/>
        <w:jc w:val="both"/>
        <w:rPr>
          <w:rFonts w:ascii="Gentium" w:hAnsi="Gentium" w:cs="Gentium"/>
        </w:rPr>
      </w:pPr>
      <w:r>
        <w:rPr>
          <w:rFonts w:ascii="Gentium" w:hAnsi="Gentium" w:cs="Gentium"/>
        </w:rPr>
        <w:t>Let not the bishops receive the testimony of a heretic against a bishop, nor let them receive the testimony of one man; for by the mouth of two and three shall every word stand.</w:t>
      </w:r>
    </w:p>
    <w:p w14:paraId="7B779017" w14:textId="77777777" w:rsidR="00BA785C" w:rsidRDefault="00000000">
      <w:pPr>
        <w:shd w:val="clear" w:color="auto" w:fill="FFFFFF"/>
        <w:spacing w:before="120"/>
        <w:jc w:val="both"/>
        <w:rPr>
          <w:rFonts w:ascii="Gentium" w:hAnsi="Gentium" w:cs="Gentium"/>
        </w:rPr>
      </w:pPr>
      <w:r>
        <w:rPr>
          <w:rFonts w:ascii="Gentium" w:hAnsi="Gentium" w:cs="Gentium"/>
        </w:rPr>
        <w:t>It is not lawful for a bishop to bestow the episcopal office upon his brother or his son or his kindred, nor to ordain whom he himself wishes. For it is not right that the episcopal office be obtained by inheritance. Nor let him bestow the goods of God according to the will of men; nor is it fitting to make the church of Christ a thing of inheritance. And if they do this and receive ordination in such a manner: let them be as one whose ordination is nothing; and let him who ordained be punished in the judgment.</w:t>
      </w:r>
    </w:p>
    <w:p w14:paraId="34DFCE9F" w14:textId="77777777" w:rsidR="00BA785C" w:rsidRDefault="00000000">
      <w:pPr>
        <w:shd w:val="clear" w:color="auto" w:fill="FFFFFF"/>
        <w:spacing w:before="120"/>
        <w:jc w:val="both"/>
        <w:rPr>
          <w:rFonts w:ascii="Gentium" w:hAnsi="Gentium" w:cs="Gentium"/>
        </w:rPr>
      </w:pPr>
      <w:r>
        <w:rPr>
          <w:rFonts w:ascii="Gentium" w:hAnsi="Gentium" w:cs="Gentium"/>
        </w:rPr>
        <w:t>He who is one-eyed, or who limps on his foot, and is worthy of the episcopate: let him be ordained; for a blemish of the body does not defile him, but a blemish of the soul.</w:t>
      </w:r>
    </w:p>
    <w:p w14:paraId="090684CE" w14:textId="77777777" w:rsidR="00BA785C" w:rsidRDefault="00000000">
      <w:pPr>
        <w:shd w:val="clear" w:color="auto" w:fill="FFFFFF"/>
        <w:spacing w:before="120"/>
        <w:jc w:val="both"/>
        <w:rPr>
          <w:rFonts w:ascii="Gentium" w:hAnsi="Gentium" w:cs="Gentium"/>
        </w:rPr>
      </w:pPr>
      <w:r>
        <w:rPr>
          <w:rFonts w:ascii="Gentium" w:hAnsi="Gentium" w:cs="Gentium"/>
        </w:rPr>
        <w:lastRenderedPageBreak/>
        <w:t>But let not a man who is dumb or blind be ordained bishop – not because they are unclean, but lest the goods of the church be scattered.</w:t>
      </w:r>
    </w:p>
    <w:p w14:paraId="5A217A8C" w14:textId="77777777" w:rsidR="00BA785C" w:rsidRDefault="00000000">
      <w:pPr>
        <w:shd w:val="clear" w:color="auto" w:fill="FFFFFF"/>
        <w:spacing w:before="120"/>
        <w:jc w:val="both"/>
        <w:rPr>
          <w:rFonts w:ascii="Gentium" w:hAnsi="Gentium" w:cs="Gentium"/>
        </w:rPr>
      </w:pPr>
      <w:r>
        <w:rPr>
          <w:rFonts w:ascii="Gentium" w:hAnsi="Gentium" w:cs="Gentium"/>
        </w:rPr>
        <w:t xml:space="preserve">He who has a demon, let him not be ordained a cleric, nor let him pray with the faithful. But if he is made clean: let them receive him; and if he is worthy, let him be ordained a cleric. </w:t>
      </w:r>
    </w:p>
    <w:p w14:paraId="5167310A"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7ED120D9" w14:textId="77777777" w:rsidR="00BA785C" w:rsidRDefault="00000000">
      <w:pPr>
        <w:keepNext/>
        <w:widowControl w:val="0"/>
        <w:shd w:val="clear" w:color="auto" w:fill="FFFFFF"/>
        <w:spacing w:before="120"/>
        <w:jc w:val="center"/>
      </w:pPr>
      <w:r>
        <w:rPr>
          <w:rFonts w:ascii="Gentium" w:hAnsi="Gentium" w:cs="Gentium"/>
          <w:b/>
          <w:bCs/>
          <w:sz w:val="28"/>
          <w:szCs w:val="28"/>
        </w:rPr>
        <w:t>Canon 53</w:t>
      </w:r>
    </w:p>
    <w:p w14:paraId="37E62B54"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That one newly baptised should not be ordained bishop.</w:t>
      </w:r>
    </w:p>
    <w:p w14:paraId="14191128" w14:textId="77777777" w:rsidR="00BA785C" w:rsidRDefault="00000000">
      <w:pPr>
        <w:shd w:val="clear" w:color="auto" w:fill="FFFFFF"/>
        <w:spacing w:before="120"/>
        <w:jc w:val="both"/>
        <w:rPr>
          <w:rFonts w:ascii="Gentium" w:hAnsi="Gentium" w:cs="Gentium"/>
        </w:rPr>
      </w:pPr>
      <w:r>
        <w:rPr>
          <w:rFonts w:ascii="Gentium" w:hAnsi="Gentium" w:cs="Gentium"/>
        </w:rPr>
        <w:t>One who has come over from the heathen, or who has passed his life in wickedness and afterwards been baptised, may not lawfully be ordained bishop at once; nor is it fitting that one who has not been proved should be the teacher of other men; but let this be done by the grace of God.</w:t>
      </w:r>
    </w:p>
    <w:p w14:paraId="20B3E4A1" w14:textId="77777777" w:rsidR="00BA785C" w:rsidRDefault="00000000">
      <w:pPr>
        <w:shd w:val="clear" w:color="auto" w:fill="FFFFFF"/>
        <w:spacing w:before="120"/>
        <w:jc w:val="both"/>
        <w:rPr>
          <w:rFonts w:ascii="Gentium" w:hAnsi="Gentium" w:cs="Gentium"/>
        </w:rPr>
      </w:pPr>
      <w:r>
        <w:rPr>
          <w:rFonts w:ascii="Gentium" w:hAnsi="Gentium" w:cs="Gentium"/>
        </w:rPr>
        <w:t>It is not lawful for a bishop to be continually heaping up riches, but let him give himself to the affairs of the church; if not, he does not discharge the episcopal office. No man can serve two masters, as our Lord appointed.</w:t>
      </w:r>
    </w:p>
    <w:p w14:paraId="3056B7B3" w14:textId="77777777" w:rsidR="00BA785C" w:rsidRDefault="00000000">
      <w:pPr>
        <w:shd w:val="clear" w:color="auto" w:fill="FFFFFF"/>
        <w:spacing w:before="120"/>
        <w:jc w:val="both"/>
        <w:rPr>
          <w:rFonts w:ascii="Gentium" w:hAnsi="Gentium" w:cs="Gentium"/>
        </w:rPr>
      </w:pPr>
      <w:r>
        <w:rPr>
          <w:rFonts w:ascii="Gentium" w:hAnsi="Gentium" w:cs="Gentium"/>
        </w:rPr>
        <w:t>We appoint that a slave be not ordained a cleric without the permission of his masters, lest his masters be grieved; for by this their household is diminished. But if at any time a slave is found who is worthy of the degrees of ordination – as Onesimus seemed to us – let his masters grant him his freedom and send him out from their houses: and then let him be ordained.</w:t>
      </w:r>
    </w:p>
    <w:p w14:paraId="09D2253F" w14:textId="77777777" w:rsidR="00BA785C" w:rsidRDefault="00000000">
      <w:pPr>
        <w:shd w:val="clear" w:color="auto" w:fill="FFFFFF"/>
        <w:spacing w:before="120"/>
        <w:jc w:val="center"/>
        <w:rPr>
          <w:rFonts w:ascii="Gentium" w:hAnsi="Gentium" w:cs="Gentium"/>
          <w:i/>
          <w:iCs/>
        </w:rPr>
      </w:pPr>
      <w:r>
        <w:rPr>
          <w:rFonts w:ascii="Gentium" w:hAnsi="Gentium" w:cs="Gentium"/>
          <w:i/>
          <w:iCs/>
        </w:rPr>
        <w:t xml:space="preserve">(The name, Onesimus, is wanting in all the Ge’ez copies; the second recension reads Simon, </w:t>
      </w:r>
      <w:r>
        <w:rPr>
          <w:rFonts w:ascii="Gentium" w:hAnsi="Gentium" w:cs="Gentium"/>
          <w:i/>
          <w:iCs/>
        </w:rPr>
        <w:br/>
        <w:t>and the Arabic titles have Aunisiphoros. Fell supplies the name from the sense.)</w:t>
      </w:r>
    </w:p>
    <w:p w14:paraId="5DEBA5D8"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34464602" w14:textId="77777777" w:rsidR="00BA785C" w:rsidRDefault="00000000">
      <w:pPr>
        <w:keepNext/>
        <w:widowControl w:val="0"/>
        <w:shd w:val="clear" w:color="auto" w:fill="FFFFFF"/>
        <w:spacing w:before="120"/>
        <w:jc w:val="center"/>
      </w:pPr>
      <w:r>
        <w:rPr>
          <w:rFonts w:ascii="Gentium" w:hAnsi="Gentium" w:cs="Gentium"/>
          <w:b/>
          <w:bCs/>
          <w:sz w:val="28"/>
          <w:szCs w:val="28"/>
        </w:rPr>
        <w:t>Canon 54</w:t>
      </w:r>
    </w:p>
    <w:p w14:paraId="06F87BD8" w14:textId="77777777" w:rsidR="00BA785C" w:rsidRDefault="00000000">
      <w:pPr>
        <w:shd w:val="clear" w:color="auto" w:fill="FFFFFF"/>
        <w:spacing w:before="120"/>
        <w:jc w:val="both"/>
        <w:rPr>
          <w:rFonts w:ascii="Gentium" w:hAnsi="Gentium" w:cs="Gentium"/>
        </w:rPr>
      </w:pPr>
      <w:r>
        <w:rPr>
          <w:rFonts w:ascii="Gentium" w:hAnsi="Gentium" w:cs="Gentium"/>
        </w:rPr>
        <w:t>A bishop or presbyter or deacon who gives himself to military service and wishes to discharge both – that is, to exercise the office of men and to exercise the office of the priesthood: let him be deposed. For the Scripture says: Render what is God’s to God, and what is Caesar’s to Caesar.</w:t>
      </w:r>
    </w:p>
    <w:p w14:paraId="05B3BB07" w14:textId="77777777" w:rsidR="00BA785C" w:rsidRDefault="00000000">
      <w:pPr>
        <w:shd w:val="clear" w:color="auto" w:fill="FFFFFF"/>
        <w:spacing w:before="120"/>
        <w:jc w:val="both"/>
        <w:rPr>
          <w:rFonts w:ascii="Gentium" w:hAnsi="Gentium" w:cs="Gentium"/>
        </w:rPr>
      </w:pPr>
      <w:r>
        <w:rPr>
          <w:rFonts w:ascii="Gentium" w:hAnsi="Gentium" w:cs="Gentium"/>
        </w:rPr>
        <w:t xml:space="preserve">He who unjustly despises Caesar or the magistrate: let him be punished. And if he is a cleric: let him be deposed; but if he is a layman: let him be cut off. </w:t>
      </w:r>
    </w:p>
    <w:p w14:paraId="5B1ABFCD"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2C3D0785" w14:textId="77777777" w:rsidR="00BA785C" w:rsidRDefault="00000000">
      <w:pPr>
        <w:keepNext/>
        <w:widowControl w:val="0"/>
        <w:shd w:val="clear" w:color="auto" w:fill="FFFFFF"/>
        <w:spacing w:before="120"/>
        <w:jc w:val="center"/>
      </w:pPr>
      <w:r>
        <w:rPr>
          <w:rFonts w:ascii="Gentium" w:hAnsi="Gentium" w:cs="Gentium"/>
          <w:b/>
          <w:bCs/>
          <w:sz w:val="28"/>
          <w:szCs w:val="28"/>
        </w:rPr>
        <w:t>Canon 55</w:t>
      </w:r>
    </w:p>
    <w:p w14:paraId="3C56504F"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Which books of the New and Old Testament are to be received in the Church.</w:t>
      </w:r>
    </w:p>
    <w:p w14:paraId="5653BC1E" w14:textId="77777777" w:rsidR="00BA785C" w:rsidRDefault="00000000">
      <w:pPr>
        <w:shd w:val="clear" w:color="auto" w:fill="FFFFFF"/>
        <w:spacing w:before="120"/>
        <w:jc w:val="both"/>
        <w:rPr>
          <w:rFonts w:ascii="Gentium" w:hAnsi="Gentium" w:cs="Gentium"/>
        </w:rPr>
      </w:pPr>
      <w:r>
        <w:rPr>
          <w:rFonts w:ascii="Gentium" w:hAnsi="Gentium" w:cs="Gentium"/>
        </w:rPr>
        <w:t xml:space="preserve">Let all these books be holy and honoured by clergy and laity alike; and these indeed are of the Old Testament: </w:t>
      </w:r>
    </w:p>
    <w:p w14:paraId="6564A76F"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17833AD" w14:textId="77777777" w:rsidR="00BA785C" w:rsidRDefault="00000000">
      <w:pPr>
        <w:keepNext/>
        <w:widowControl w:val="0"/>
        <w:shd w:val="clear" w:color="auto" w:fill="FFFFFF"/>
        <w:spacing w:before="120"/>
        <w:jc w:val="center"/>
      </w:pPr>
      <w:r>
        <w:rPr>
          <w:rFonts w:ascii="Gentium" w:hAnsi="Gentium" w:cs="Gentium"/>
          <w:b/>
          <w:bCs/>
          <w:sz w:val="28"/>
          <w:szCs w:val="28"/>
        </w:rPr>
        <w:t>Canon 56</w:t>
      </w:r>
    </w:p>
    <w:p w14:paraId="5B635255" w14:textId="77777777" w:rsidR="00BA785C" w:rsidRDefault="00000000">
      <w:pPr>
        <w:shd w:val="clear" w:color="auto" w:fill="FFFFFF"/>
        <w:spacing w:before="120"/>
        <w:jc w:val="both"/>
        <w:rPr>
          <w:rFonts w:ascii="Gentium" w:hAnsi="Gentium" w:cs="Gentium"/>
        </w:rPr>
      </w:pPr>
      <w:r>
        <w:rPr>
          <w:rFonts w:ascii="Gentium" w:hAnsi="Gentium" w:cs="Gentium"/>
        </w:rPr>
        <w:t xml:space="preserve">The books of Moses: Genesis, Exodus, Leviticus, Numbers, Deuteronomy; Joshua son of Nun; Judges; Ruth; the four books of Kings, of which the first and second are one book, and the third and fourth again one; the two books of Chronicles; Ezra, the first and the second; one book of Job; </w:t>
      </w:r>
      <w:r>
        <w:rPr>
          <w:rFonts w:ascii="Gentium" w:hAnsi="Gentium" w:cs="Gentium"/>
        </w:rPr>
        <w:lastRenderedPageBreak/>
        <w:t>Esther; Tobit; Ecclesiastes; the hundred and fifty Psalms of David; the Proverbs of Solomon; Ecclesiasticus; the Song of Songs; the twelve minor prophets; Isaiah; Jeremiah; Daniel; Ezekiel. These writings teach to your children.</w:t>
      </w:r>
    </w:p>
    <w:p w14:paraId="0C5A6298" w14:textId="77777777" w:rsidR="00BA785C" w:rsidRDefault="00000000">
      <w:pPr>
        <w:shd w:val="clear" w:color="auto" w:fill="FFFFFF"/>
        <w:spacing w:before="120"/>
        <w:jc w:val="both"/>
        <w:rPr>
          <w:rFonts w:ascii="Gentium" w:hAnsi="Gentium" w:cs="Gentium"/>
        </w:rPr>
      </w:pPr>
      <w:r>
        <w:rPr>
          <w:rFonts w:ascii="Gentium" w:hAnsi="Gentium" w:cs="Gentium"/>
        </w:rPr>
        <w:t>Besides these: the Wisdom of Solomon; Judith; the three books of Kufale; and the book of Jesus son of Sirach, exceedingly wise.</w:t>
      </w:r>
    </w:p>
    <w:p w14:paraId="02852149" w14:textId="77777777" w:rsidR="00BA785C" w:rsidRDefault="00000000">
      <w:pPr>
        <w:shd w:val="clear" w:color="auto" w:fill="FFFFFF"/>
        <w:spacing w:before="120"/>
        <w:jc w:val="both"/>
        <w:rPr>
          <w:rFonts w:ascii="Gentium" w:hAnsi="Gentium" w:cs="Gentium"/>
        </w:rPr>
      </w:pPr>
      <w:r>
        <w:rPr>
          <w:rFonts w:ascii="Gentium" w:hAnsi="Gentium" w:cs="Gentium"/>
        </w:rPr>
        <w:t>Then let these books of the new law also be received: the four Gospels – of Matthew, of Mark, of Luke, of John; the Acts of the Apostles; two epistles of Peter; three epistles of John; one epistle of James; one epistle of Jude; fourteen epistles of Paul; Abuqalamsis, which is the vision of John; and the two of Qalementos.</w:t>
      </w:r>
    </w:p>
    <w:p w14:paraId="485AAC9C" w14:textId="77777777" w:rsidR="00BA785C" w:rsidRDefault="00000000">
      <w:pPr>
        <w:shd w:val="clear" w:color="auto" w:fill="FFFFFF"/>
        <w:spacing w:before="120"/>
        <w:jc w:val="both"/>
        <w:rPr>
          <w:rFonts w:ascii="Gentium" w:hAnsi="Gentium" w:cs="Gentium"/>
          <w:i/>
          <w:iCs/>
        </w:rPr>
      </w:pPr>
      <w:r>
        <w:rPr>
          <w:rFonts w:ascii="Gentium" w:hAnsi="Gentium" w:cs="Gentium"/>
          <w:i/>
          <w:iCs/>
        </w:rPr>
        <w:t xml:space="preserve">(Kufale is the Book of Jubilees. Abuqalamsis is the Revelation of John. Qalementos is the Ethiopian book of that name, the teaching given to Clement by Peter; the Greek canon lists at this point the two letters of Clement to the Corinthians, which the Ethiopian Church does not receive, and Fell’s Latin followed the Greek. The name is left here as the Ge’ez has it. The lists of books differ from copy to copy, and no two Ethiopian codices agree exactly. The canon law of the Fetha Nagast, which fixes the Ethiopian Scriptures at 81 books, derives from this canon together with the corresponding canon of Abṭəlis: Ibn al-’Assāl, who framed that law in Arabic in the thirteenth century, names as his sources the apostolic canons in their two recensions, one of 56 canons and one of 82.) </w:t>
      </w:r>
    </w:p>
    <w:p w14:paraId="599CB444" w14:textId="77777777" w:rsidR="00BA785C" w:rsidRDefault="00BA785C">
      <w:pPr>
        <w:sectPr w:rsidR="00BA785C">
          <w:type w:val="continuous"/>
          <w:pgSz w:w="16838" w:h="11906" w:orient="landscape"/>
          <w:pgMar w:top="1247" w:right="1418" w:bottom="1247" w:left="1418" w:header="0" w:footer="0" w:gutter="0"/>
          <w:cols w:space="720"/>
          <w:formProt w:val="0"/>
          <w:docGrid w:linePitch="600" w:charSpace="32768"/>
        </w:sectPr>
      </w:pPr>
    </w:p>
    <w:p w14:paraId="6BBC6C24" w14:textId="77777777" w:rsidR="00BA785C" w:rsidRDefault="00000000">
      <w:pPr>
        <w:keepNext/>
        <w:widowControl w:val="0"/>
        <w:shd w:val="clear" w:color="auto" w:fill="FFFFFF"/>
        <w:spacing w:before="120"/>
        <w:jc w:val="center"/>
      </w:pPr>
      <w:r>
        <w:rPr>
          <w:rFonts w:ascii="Gentium" w:hAnsi="Gentium" w:cs="Gentium"/>
          <w:b/>
          <w:bCs/>
          <w:sz w:val="28"/>
          <w:szCs w:val="28"/>
        </w:rPr>
        <w:t>Canon 57</w:t>
      </w:r>
    </w:p>
    <w:p w14:paraId="368DA04F" w14:textId="77777777" w:rsidR="00BA785C" w:rsidRDefault="00000000">
      <w:pPr>
        <w:keepNext/>
        <w:widowControl w:val="0"/>
        <w:shd w:val="clear" w:color="auto" w:fill="FFFFFF"/>
        <w:spacing w:before="120"/>
        <w:jc w:val="center"/>
        <w:rPr>
          <w:rFonts w:ascii="Gentium" w:hAnsi="Gentium" w:cs="Gentium"/>
          <w:smallCaps/>
        </w:rPr>
      </w:pPr>
      <w:r>
        <w:rPr>
          <w:rFonts w:ascii="Gentium" w:hAnsi="Gentium" w:cs="Gentium"/>
          <w:smallCaps/>
        </w:rPr>
        <w:t>On the canons of the Apostles.</w:t>
      </w:r>
    </w:p>
    <w:p w14:paraId="724BBAA8" w14:textId="77777777" w:rsidR="00BA785C" w:rsidRDefault="00000000">
      <w:pPr>
        <w:shd w:val="clear" w:color="auto" w:fill="FFFFFF"/>
        <w:spacing w:before="120"/>
        <w:jc w:val="both"/>
        <w:rPr>
          <w:rFonts w:ascii="Gentium" w:hAnsi="Gentium" w:cs="Gentium"/>
        </w:rPr>
      </w:pPr>
      <w:r>
        <w:rPr>
          <w:rFonts w:ascii="Gentium" w:hAnsi="Gentium" w:cs="Gentium"/>
        </w:rPr>
        <w:t>These things we command you, O bishops, concerning the Synod. If you hear it, you shall be safe and delivered, and there shall be peace to you for ever. But if you do not obey, nor receive the things contained in it, God will deride you, and there shall be sorrow among you for ever; and afterwards the judgment which is your due for your disobedience shall lay hold of you.</w:t>
      </w:r>
    </w:p>
    <w:p w14:paraId="5E44B591" w14:textId="77777777" w:rsidR="00BA785C" w:rsidRDefault="00000000">
      <w:pPr>
        <w:shd w:val="clear" w:color="auto" w:fill="FFFFFF"/>
        <w:spacing w:before="120"/>
        <w:jc w:val="both"/>
        <w:rPr>
          <w:rFonts w:ascii="Gentium" w:hAnsi="Gentium" w:cs="Gentium"/>
        </w:rPr>
      </w:pPr>
      <w:r>
        <w:rPr>
          <w:rFonts w:ascii="Gentium" w:hAnsi="Gentium" w:cs="Gentium"/>
        </w:rPr>
        <w:t>And may the one God, and his only begotten Son Jesus Christ, and the Holy Spirit, the creator of every creature, give to you, to each one of you, peace, and help you in every good thing, while you are not shaken; and may you be without spot, having no sin. And may he make you worthy of the dwelling place of eternal life, through his Son whom he loves, our Lord Jesus Christ, the living one and our Saviour, to whom is glory with the Father and the Holy Spirit, world without end. Amen.</w:t>
      </w:r>
    </w:p>
    <w:p w14:paraId="0CF6634E" w14:textId="77777777" w:rsidR="00BA785C" w:rsidRDefault="00000000">
      <w:pPr>
        <w:shd w:val="clear" w:color="auto" w:fill="FFFFFF"/>
        <w:spacing w:before="120"/>
        <w:jc w:val="center"/>
        <w:rPr>
          <w:rFonts w:ascii="Gentium" w:hAnsi="Gentium" w:cs="Gentium"/>
          <w:smallCaps/>
        </w:rPr>
      </w:pPr>
      <w:r>
        <w:rPr>
          <w:rFonts w:ascii="Gentium" w:hAnsi="Gentium" w:cs="Gentium"/>
          <w:smallCaps/>
        </w:rPr>
        <w:t>This is the Synod of the Apostles, which the Apostles sent by the hand of Clement. And glory be to God, world without end. Amen.</w:t>
      </w:r>
    </w:p>
    <w:sectPr w:rsidR="00BA785C">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ntium">
    <w:panose1 w:val="02000503060000020004"/>
    <w:charset w:val="00"/>
    <w:family w:val="auto"/>
    <w:pitch w:val="variable"/>
    <w:sig w:usb0="E00003FF" w:usb1="5200E5FF" w:usb2="0A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85C"/>
    <w:rsid w:val="00093E1A"/>
    <w:rsid w:val="00257FAE"/>
    <w:rsid w:val="00BA785C"/>
    <w:rsid w:val="00FA5EFF"/>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ABE8F"/>
  <w15:docId w15:val="{385FA69E-6C10-4819-8D98-F24C4266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
    <w:name w:val="Footnote Characters"/>
    <w:qFormat/>
    <w:rsid w:val="00D2636C"/>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mazon.com/dp/B0HJFDMLC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12</Pages>
  <Words>3988</Words>
  <Characters>22735</Characters>
  <Application>Microsoft Office Word</Application>
  <DocSecurity>0</DocSecurity>
  <Lines>189</Lines>
  <Paragraphs>53</Paragraphs>
  <ScaleCrop>false</ScaleCrop>
  <Company>Zacchaeus</Company>
  <LinksUpToDate>false</LinksUpToDate>
  <CharactersWithSpaces>26670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Gitsew</dc:title>
  <dc:subject/>
  <dc:creator/>
  <dc:description/>
  <cp:lastModifiedBy>Adrian Hills</cp:lastModifiedBy>
  <cp:revision>1</cp:revision>
  <dcterms:created xsi:type="dcterms:W3CDTF">2025-11-09T14:02:00Z</dcterms:created>
  <dcterms:modified xsi:type="dcterms:W3CDTF">2026-09-16T12:58:00Z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