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5B44B" w14:textId="20264589" w:rsidR="00E32809" w:rsidRPr="00246E31" w:rsidRDefault="00000000" w:rsidP="00F30097">
      <w:pPr>
        <w:pBdr>
          <w:bottom w:val="single" w:sz="4" w:space="1" w:color="auto"/>
        </w:pBdr>
        <w:spacing w:before="120"/>
        <w:jc w:val="both"/>
        <w:rPr>
          <w:rFonts w:ascii="Gentium" w:hAnsi="Gentium" w:cs="Gentium"/>
        </w:rPr>
      </w:pPr>
      <w:r w:rsidRPr="00246E31">
        <w:rPr>
          <w:rFonts w:ascii="Gentium" w:hAnsi="Gentium" w:cs="Gentium"/>
          <w:color w:val="333333"/>
          <w:shd w:val="clear" w:color="auto" w:fill="FFFFFF"/>
        </w:rPr>
        <w:t xml:space="preserve">The </w:t>
      </w:r>
      <w:r w:rsidR="00DA4637">
        <w:rPr>
          <w:rFonts w:ascii="Gentium" w:hAnsi="Gentium" w:cs="Gentium"/>
          <w:color w:val="333333"/>
          <w:shd w:val="clear" w:color="auto" w:fill="FFFFFF"/>
        </w:rPr>
        <w:t>Anglo-Saxon</w:t>
      </w:r>
      <w:r w:rsidRPr="00246E31">
        <w:rPr>
          <w:rFonts w:ascii="Gentium" w:hAnsi="Gentium" w:cs="Gentium"/>
          <w:color w:val="333333"/>
          <w:shd w:val="clear" w:color="auto" w:fill="FFFFFF"/>
        </w:rPr>
        <w:t xml:space="preserve"> text of </w:t>
      </w:r>
      <w:r w:rsidR="00DA4637">
        <w:rPr>
          <w:rFonts w:ascii="Gentium" w:hAnsi="Gentium" w:cs="Gentium"/>
          <w:i/>
          <w:iCs/>
          <w:noProof/>
          <w:color w:val="333333"/>
          <w:shd w:val="clear" w:color="auto" w:fill="FFFFFF"/>
          <w:lang w:val="la-Latn"/>
        </w:rPr>
        <w:t>The Legend of St Veronica</w:t>
      </w:r>
      <w:r w:rsidRPr="00246E31">
        <w:rPr>
          <w:rFonts w:ascii="Gentium" w:hAnsi="Gentium" w:cs="Gentium"/>
          <w:color w:val="333333"/>
          <w:shd w:val="clear" w:color="auto" w:fill="FFFFFF"/>
        </w:rPr>
        <w:t xml:space="preserve"> here presented is from </w:t>
      </w:r>
      <w:r w:rsidR="00DA4637">
        <w:rPr>
          <w:rFonts w:ascii="Gentium" w:hAnsi="Gentium" w:cs="Gentium"/>
          <w:color w:val="333333"/>
          <w:shd w:val="clear" w:color="auto" w:fill="FFFFFF"/>
        </w:rPr>
        <w:t>Charles Wycliffe Goodwin’</w:t>
      </w:r>
      <w:r w:rsidRPr="00246E31">
        <w:rPr>
          <w:rFonts w:ascii="Gentium" w:hAnsi="Gentium" w:cs="Gentium"/>
          <w:color w:val="333333"/>
          <w:shd w:val="clear" w:color="auto" w:fill="FFFFFF"/>
        </w:rPr>
        <w:t>s, “</w:t>
      </w:r>
      <w:r w:rsidR="00DA4637">
        <w:rPr>
          <w:rFonts w:ascii="Gentium" w:hAnsi="Gentium" w:cs="Gentium"/>
          <w:i/>
          <w:iCs/>
          <w:color w:val="333333"/>
          <w:shd w:val="clear" w:color="auto" w:fill="FFFFFF"/>
        </w:rPr>
        <w:t>The Anglo-Saxon Legends of St Andrew and St Veronica</w:t>
      </w:r>
      <w:r w:rsidRPr="00246E31">
        <w:rPr>
          <w:rFonts w:ascii="Gentium" w:hAnsi="Gentium" w:cs="Gentium"/>
          <w:color w:val="333333"/>
          <w:shd w:val="clear" w:color="auto" w:fill="FFFFFF"/>
        </w:rPr>
        <w:t xml:space="preserve">,” pp. </w:t>
      </w:r>
      <w:r w:rsidR="00DA4637">
        <w:rPr>
          <w:rFonts w:ascii="Gentium" w:hAnsi="Gentium" w:cs="Gentium"/>
          <w:color w:val="333333"/>
          <w:shd w:val="clear" w:color="auto" w:fill="FFFFFF"/>
        </w:rPr>
        <w:t>26</w:t>
      </w:r>
      <w:r w:rsidRPr="00246E31">
        <w:rPr>
          <w:rFonts w:ascii="Gentium" w:hAnsi="Gentium" w:cs="Gentium"/>
          <w:color w:val="333333"/>
          <w:shd w:val="clear" w:color="auto" w:fill="FFFFFF"/>
        </w:rPr>
        <w:t>–46</w:t>
      </w:r>
      <w:r w:rsidR="00F30097">
        <w:rPr>
          <w:rFonts w:ascii="Gentium" w:hAnsi="Gentium" w:cs="Gentium"/>
          <w:color w:val="333333"/>
          <w:shd w:val="clear" w:color="auto" w:fill="FFFFFF"/>
        </w:rPr>
        <w:t xml:space="preserve">, published in 1851 by the Cambridge Antiquarian Society. The </w:t>
      </w:r>
      <w:r w:rsidR="00F30097" w:rsidRPr="00F30097">
        <w:rPr>
          <w:rFonts w:ascii="Gentium" w:hAnsi="Gentium" w:cs="Gentium"/>
          <w:i/>
          <w:iCs/>
          <w:color w:val="333333"/>
          <w:shd w:val="clear" w:color="auto" w:fill="FFFFFF"/>
        </w:rPr>
        <w:t>MS</w:t>
      </w:r>
      <w:r w:rsidR="00F30097">
        <w:rPr>
          <w:rFonts w:ascii="Gentium" w:hAnsi="Gentium" w:cs="Gentium"/>
          <w:color w:val="333333"/>
          <w:shd w:val="clear" w:color="auto" w:fill="FFFFFF"/>
        </w:rPr>
        <w:t xml:space="preserve"> from which the text originates was found in a Cambridge public library and dates from the 11</w:t>
      </w:r>
      <w:r w:rsidR="00F30097" w:rsidRPr="00F30097">
        <w:rPr>
          <w:rFonts w:ascii="Gentium" w:hAnsi="Gentium" w:cs="Gentium"/>
          <w:color w:val="333333"/>
          <w:shd w:val="clear" w:color="auto" w:fill="FFFFFF"/>
          <w:vertAlign w:val="superscript"/>
        </w:rPr>
        <w:t>th</w:t>
      </w:r>
      <w:r w:rsidR="00F30097">
        <w:rPr>
          <w:rFonts w:ascii="Gentium" w:hAnsi="Gentium" w:cs="Gentium"/>
          <w:color w:val="333333"/>
          <w:shd w:val="clear" w:color="auto" w:fill="FFFFFF"/>
        </w:rPr>
        <w:t xml:space="preserve"> Century.</w:t>
      </w:r>
    </w:p>
    <w:p w14:paraId="09225D31" w14:textId="3C133A4C" w:rsidR="00E32809" w:rsidRPr="0035400F" w:rsidRDefault="00F30097" w:rsidP="00A3349F">
      <w:pPr>
        <w:keepNext/>
        <w:widowControl w:val="0"/>
        <w:spacing w:before="240"/>
        <w:jc w:val="center"/>
        <w:rPr>
          <w:rStyle w:val="greek1"/>
          <w:rFonts w:cs="Gentium"/>
          <w:b/>
          <w:bCs/>
          <w:i/>
          <w:iCs/>
          <w:smallCaps/>
          <w:noProof/>
          <w:sz w:val="32"/>
          <w:szCs w:val="32"/>
          <w:u w:val="single" w:color="00B050"/>
          <w:lang w:val="la-Latn"/>
        </w:rPr>
      </w:pPr>
      <w:r>
        <w:rPr>
          <w:rFonts w:ascii="Gentium" w:hAnsi="Gentium" w:cs="Gentium"/>
          <w:b/>
          <w:bCs/>
          <w:i/>
          <w:iCs/>
          <w:smallCaps/>
          <w:noProof/>
          <w:sz w:val="32"/>
          <w:szCs w:val="32"/>
          <w:u w:val="single" w:color="800000"/>
          <w:lang w:val="la-Latn"/>
        </w:rPr>
        <w:t>S. Veronix.</w:t>
      </w:r>
    </w:p>
    <w:p w14:paraId="065DE045" w14:textId="6981C29D" w:rsidR="00E32809" w:rsidRPr="0035400F" w:rsidRDefault="003A622C" w:rsidP="00A3349F">
      <w:pPr>
        <w:keepNext/>
        <w:widowControl w:val="0"/>
        <w:spacing w:before="240"/>
        <w:jc w:val="center"/>
        <w:rPr>
          <w:rStyle w:val="greek1"/>
          <w:rFonts w:cs="Gentium"/>
          <w:b/>
          <w:bCs/>
          <w:i/>
          <w:iCs/>
          <w:noProof/>
          <w:sz w:val="32"/>
          <w:szCs w:val="32"/>
          <w:u w:val="single" w:color="00B050"/>
          <w:lang w:val="la-Latn"/>
        </w:rPr>
      </w:pPr>
      <w:r>
        <w:rPr>
          <w:rStyle w:val="greek1"/>
          <w:rFonts w:cs="Gentium"/>
          <w:b/>
          <w:bCs/>
          <w:i/>
          <w:iCs/>
          <w:noProof/>
          <w:sz w:val="32"/>
          <w:szCs w:val="32"/>
          <w:u w:val="single" w:color="00B050"/>
          <w:lang w:val="la-Latn"/>
        </w:rPr>
        <w:t>Chapter 1</w:t>
      </w:r>
    </w:p>
    <w:p w14:paraId="12CF7E2A" w14:textId="18D3259E" w:rsidR="0035400F" w:rsidRPr="0035400F" w:rsidRDefault="0035400F" w:rsidP="00F30097">
      <w:pPr>
        <w:spacing w:before="120"/>
        <w:jc w:val="both"/>
        <w:rPr>
          <w:rFonts w:ascii="Gentium" w:hAnsi="Gentium" w:cs="Gentium"/>
          <w:i/>
          <w:iCs/>
          <w:noProof/>
          <w:color w:val="7030A0"/>
          <w:sz w:val="28"/>
          <w:szCs w:val="28"/>
          <w:u w:color="003300"/>
          <w:lang w:val="la-Latn"/>
        </w:rPr>
      </w:pPr>
      <w:r w:rsidRPr="003A622C">
        <w:rPr>
          <w:rFonts w:ascii="Gentium" w:hAnsi="Gentium" w:cs="Gentium"/>
          <w:i/>
          <w:iCs/>
          <w:smallCaps/>
          <w:noProof/>
          <w:color w:val="7030A0"/>
          <w:sz w:val="28"/>
          <w:szCs w:val="28"/>
          <w:u w:color="003300"/>
          <w:lang w:val="la-Latn"/>
        </w:rPr>
        <w:t>O</w:t>
      </w:r>
      <w:r w:rsidR="003A622C" w:rsidRPr="003A622C">
        <w:rPr>
          <w:rFonts w:ascii="Gentium" w:hAnsi="Gentium" w:cs="Gentium"/>
          <w:i/>
          <w:iCs/>
          <w:smallCaps/>
          <w:noProof/>
          <w:color w:val="7030A0"/>
          <w:sz w:val="28"/>
          <w:szCs w:val="28"/>
          <w:u w:color="003300"/>
          <w:lang w:val="la-Latn"/>
        </w:rPr>
        <w:t>n</w:t>
      </w:r>
      <w:r w:rsidRPr="0035400F">
        <w:rPr>
          <w:rFonts w:ascii="Gentium" w:hAnsi="Gentium" w:cs="Gentium"/>
          <w:i/>
          <w:iCs/>
          <w:noProof/>
          <w:color w:val="7030A0"/>
          <w:sz w:val="28"/>
          <w:szCs w:val="28"/>
          <w:u w:color="003300"/>
          <w:lang w:val="la-Latn"/>
        </w:rPr>
        <w:t xml:space="preserve"> Tiberius dagum </w:t>
      </w:r>
      <w:r w:rsidR="00604787" w:rsidRPr="0035400F">
        <w:rPr>
          <w:rFonts w:ascii="Gentium" w:hAnsi="Gentium" w:cs="Gentium"/>
          <w:i/>
          <w:iCs/>
          <w:noProof/>
          <w:color w:val="7030A0"/>
          <w:sz w:val="28"/>
          <w:szCs w:val="28"/>
          <w:u w:color="003300"/>
          <w:lang w:val="la-Latn"/>
        </w:rPr>
        <w:t>ð</w:t>
      </w:r>
      <w:r w:rsidRPr="0035400F">
        <w:rPr>
          <w:rFonts w:ascii="Gentium" w:hAnsi="Gentium" w:cs="Gentium"/>
          <w:i/>
          <w:iCs/>
          <w:noProof/>
          <w:color w:val="7030A0"/>
          <w:sz w:val="28"/>
          <w:szCs w:val="28"/>
          <w:u w:color="003300"/>
          <w:lang w:val="la-Latn"/>
        </w:rPr>
        <w:t>æs miclan caseres, hyt gelamp bynnan lytlum fyrste æfter þam þe ure heofenlica Hlaford ahangen wæs, hyt wæs þæt sum æðele man wæs, þæs nama w</w:t>
      </w:r>
      <w:r w:rsidR="00604787" w:rsidRPr="0035400F">
        <w:rPr>
          <w:rFonts w:ascii="Gentium" w:hAnsi="Gentium" w:cs="Gentium"/>
          <w:i/>
          <w:iCs/>
          <w:noProof/>
          <w:color w:val="7030A0"/>
          <w:sz w:val="28"/>
          <w:szCs w:val="28"/>
          <w:u w:color="003300"/>
          <w:lang w:val="la-Latn"/>
        </w:rPr>
        <w:t>æ</w:t>
      </w:r>
      <w:r w:rsidRPr="0035400F">
        <w:rPr>
          <w:rFonts w:ascii="Gentium" w:hAnsi="Gentium" w:cs="Gentium"/>
          <w:i/>
          <w:iCs/>
          <w:noProof/>
          <w:color w:val="7030A0"/>
          <w:sz w:val="28"/>
          <w:szCs w:val="28"/>
          <w:u w:color="003300"/>
          <w:lang w:val="la-Latn"/>
        </w:rPr>
        <w:t>s T</w:t>
      </w:r>
      <w:r w:rsidR="00F30097">
        <w:rPr>
          <w:rFonts w:ascii="Gentium" w:hAnsi="Gentium" w:cs="Gentium"/>
          <w:i/>
          <w:iCs/>
          <w:noProof/>
          <w:color w:val="7030A0"/>
          <w:sz w:val="28"/>
          <w:szCs w:val="28"/>
          <w:u w:color="003300"/>
          <w:lang w:val="la-Latn"/>
        </w:rPr>
        <w:t>ȳ</w:t>
      </w:r>
      <w:r w:rsidRPr="0035400F">
        <w:rPr>
          <w:rFonts w:ascii="Gentium" w:hAnsi="Gentium" w:cs="Gentium"/>
          <w:i/>
          <w:iCs/>
          <w:noProof/>
          <w:color w:val="7030A0"/>
          <w:sz w:val="28"/>
          <w:szCs w:val="28"/>
          <w:u w:color="003300"/>
          <w:lang w:val="la-Latn"/>
        </w:rPr>
        <w:t>rus. And he w</w:t>
      </w:r>
      <w:r w:rsidR="00604787" w:rsidRPr="0035400F">
        <w:rPr>
          <w:rFonts w:ascii="Gentium" w:hAnsi="Gentium" w:cs="Gentium"/>
          <w:i/>
          <w:iCs/>
          <w:noProof/>
          <w:color w:val="7030A0"/>
          <w:sz w:val="28"/>
          <w:szCs w:val="28"/>
          <w:u w:color="003300"/>
          <w:lang w:val="la-Latn"/>
        </w:rPr>
        <w:t>æ</w:t>
      </w:r>
      <w:r w:rsidRPr="0035400F">
        <w:rPr>
          <w:rFonts w:ascii="Gentium" w:hAnsi="Gentium" w:cs="Gentium"/>
          <w:i/>
          <w:iCs/>
          <w:noProof/>
          <w:color w:val="7030A0"/>
          <w:sz w:val="28"/>
          <w:szCs w:val="28"/>
          <w:u w:color="003300"/>
          <w:lang w:val="la-Latn"/>
        </w:rPr>
        <w:t>s on Equitania-rice cyning under Tyberie þam casere, and he w</w:t>
      </w:r>
      <w:r w:rsidR="00604787" w:rsidRPr="0035400F">
        <w:rPr>
          <w:rFonts w:ascii="Gentium" w:hAnsi="Gentium" w:cs="Gentium"/>
          <w:i/>
          <w:iCs/>
          <w:noProof/>
          <w:color w:val="7030A0"/>
          <w:sz w:val="28"/>
          <w:szCs w:val="28"/>
          <w:u w:color="003300"/>
          <w:lang w:val="la-Latn"/>
        </w:rPr>
        <w:t>æ</w:t>
      </w:r>
      <w:r w:rsidRPr="0035400F">
        <w:rPr>
          <w:rFonts w:ascii="Gentium" w:hAnsi="Gentium" w:cs="Gentium"/>
          <w:i/>
          <w:iCs/>
          <w:noProof/>
          <w:color w:val="7030A0"/>
          <w:sz w:val="28"/>
          <w:szCs w:val="28"/>
          <w:u w:color="003300"/>
          <w:lang w:val="la-Latn"/>
        </w:rPr>
        <w:t>s oftost wunigende on þære ceastre þe w</w:t>
      </w:r>
      <w:r w:rsidR="00604787" w:rsidRPr="0035400F">
        <w:rPr>
          <w:rFonts w:ascii="Gentium" w:hAnsi="Gentium" w:cs="Gentium"/>
          <w:i/>
          <w:iCs/>
          <w:noProof/>
          <w:color w:val="7030A0"/>
          <w:sz w:val="28"/>
          <w:szCs w:val="28"/>
          <w:u w:color="003300"/>
          <w:lang w:val="la-Latn"/>
        </w:rPr>
        <w:t>æ</w:t>
      </w:r>
      <w:r w:rsidRPr="0035400F">
        <w:rPr>
          <w:rFonts w:ascii="Gentium" w:hAnsi="Gentium" w:cs="Gentium"/>
          <w:i/>
          <w:iCs/>
          <w:noProof/>
          <w:color w:val="7030A0"/>
          <w:sz w:val="28"/>
          <w:szCs w:val="28"/>
          <w:u w:color="003300"/>
          <w:lang w:val="la-Latn"/>
        </w:rPr>
        <w:t xml:space="preserve">s genemned Lybie. And he was se ylca Tyrus, þæs </w:t>
      </w:r>
      <w:r w:rsidR="00604787" w:rsidRPr="0035400F">
        <w:rPr>
          <w:rFonts w:ascii="Gentium" w:hAnsi="Gentium" w:cs="Gentium"/>
          <w:i/>
          <w:iCs/>
          <w:noProof/>
          <w:color w:val="7030A0"/>
          <w:sz w:val="28"/>
          <w:szCs w:val="28"/>
          <w:u w:color="003300"/>
          <w:lang w:val="la-Latn"/>
        </w:rPr>
        <w:t>ð</w:t>
      </w:r>
      <w:r w:rsidRPr="0035400F">
        <w:rPr>
          <w:rFonts w:ascii="Gentium" w:hAnsi="Gentium" w:cs="Gentium"/>
          <w:i/>
          <w:iCs/>
          <w:noProof/>
          <w:color w:val="7030A0"/>
          <w:sz w:val="28"/>
          <w:szCs w:val="28"/>
          <w:u w:color="003300"/>
          <w:lang w:val="la-Latn"/>
        </w:rPr>
        <w:t xml:space="preserve">e bec secgað, swa unhal on hys andwlitan, þæt </w:t>
      </w:r>
      <w:r w:rsidR="00604787" w:rsidRPr="0035400F">
        <w:rPr>
          <w:rFonts w:ascii="Gentium" w:hAnsi="Gentium" w:cs="Gentium"/>
          <w:i/>
          <w:iCs/>
          <w:noProof/>
          <w:color w:val="7030A0"/>
          <w:sz w:val="28"/>
          <w:szCs w:val="28"/>
          <w:u w:color="003300"/>
          <w:lang w:val="la-Latn"/>
        </w:rPr>
        <w:t>ð</w:t>
      </w:r>
      <w:r w:rsidRPr="0035400F">
        <w:rPr>
          <w:rFonts w:ascii="Gentium" w:hAnsi="Gentium" w:cs="Gentium"/>
          <w:i/>
          <w:iCs/>
          <w:noProof/>
          <w:color w:val="7030A0"/>
          <w:sz w:val="28"/>
          <w:szCs w:val="28"/>
          <w:u w:color="003300"/>
          <w:lang w:val="la-Latn"/>
        </w:rPr>
        <w:t>æt adl þe we hatað cancer hym w</w:t>
      </w:r>
      <w:r w:rsidR="00604787" w:rsidRPr="0035400F">
        <w:rPr>
          <w:rFonts w:ascii="Gentium" w:hAnsi="Gentium" w:cs="Gentium"/>
          <w:i/>
          <w:iCs/>
          <w:noProof/>
          <w:color w:val="7030A0"/>
          <w:sz w:val="28"/>
          <w:szCs w:val="28"/>
          <w:u w:color="003300"/>
          <w:lang w:val="la-Latn"/>
        </w:rPr>
        <w:t>æ</w:t>
      </w:r>
      <w:r w:rsidRPr="0035400F">
        <w:rPr>
          <w:rFonts w:ascii="Gentium" w:hAnsi="Gentium" w:cs="Gentium"/>
          <w:i/>
          <w:iCs/>
          <w:noProof/>
          <w:color w:val="7030A0"/>
          <w:sz w:val="28"/>
          <w:szCs w:val="28"/>
          <w:u w:color="003300"/>
          <w:lang w:val="la-Latn"/>
        </w:rPr>
        <w:t xml:space="preserve">s on </w:t>
      </w:r>
      <w:r w:rsidR="00604787" w:rsidRPr="0035400F">
        <w:rPr>
          <w:rFonts w:ascii="Gentium" w:hAnsi="Gentium" w:cs="Gentium"/>
          <w:i/>
          <w:iCs/>
          <w:noProof/>
          <w:color w:val="7030A0"/>
          <w:sz w:val="28"/>
          <w:szCs w:val="28"/>
          <w:u w:color="003300"/>
          <w:lang w:val="la-Latn"/>
        </w:rPr>
        <w:t>þ</w:t>
      </w:r>
      <w:r w:rsidRPr="0035400F">
        <w:rPr>
          <w:rFonts w:ascii="Gentium" w:hAnsi="Gentium" w:cs="Gentium"/>
          <w:i/>
          <w:iCs/>
          <w:noProof/>
          <w:color w:val="7030A0"/>
          <w:sz w:val="28"/>
          <w:szCs w:val="28"/>
          <w:u w:color="003300"/>
          <w:lang w:val="la-Latn"/>
        </w:rPr>
        <w:t>am nebbe, fram þam swyðran næsþyrle oð hyt com to þam eage.</w:t>
      </w:r>
    </w:p>
    <w:p w14:paraId="1E10F96F" w14:textId="77777777" w:rsidR="00E32809" w:rsidRPr="00246E31" w:rsidRDefault="00E32809" w:rsidP="0035400F">
      <w:pPr>
        <w:spacing w:before="120"/>
        <w:jc w:val="both"/>
        <w:rPr>
          <w:noProof/>
          <w:lang w:val="la-Latn"/>
        </w:rPr>
        <w:sectPr w:rsidR="00E32809" w:rsidRPr="00246E31" w:rsidSect="00F504ED">
          <w:pgSz w:w="16838" w:h="11906" w:orient="landscape"/>
          <w:pgMar w:top="1418" w:right="1418" w:bottom="1418" w:left="1418" w:header="0" w:footer="0" w:gutter="0"/>
          <w:cols w:space="720"/>
          <w:formProt w:val="0"/>
          <w:docGrid w:linePitch="600" w:charSpace="32768"/>
        </w:sectPr>
      </w:pPr>
    </w:p>
    <w:p w14:paraId="0C3DC8B5" w14:textId="02DE27B3" w:rsidR="00E32809" w:rsidRPr="0035400F" w:rsidRDefault="003A622C"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Chapters 2–4</w:t>
      </w:r>
    </w:p>
    <w:p w14:paraId="34E3F419" w14:textId="7CA84CBB" w:rsidR="00E32809" w:rsidRDefault="003A622C" w:rsidP="00AC0135">
      <w:pPr>
        <w:spacing w:before="120"/>
        <w:jc w:val="both"/>
        <w:rPr>
          <w:rFonts w:ascii="Gentium" w:hAnsi="Gentium" w:cs="Gentium"/>
          <w:i/>
          <w:iCs/>
          <w:noProof/>
          <w:color w:val="7030A0"/>
          <w:sz w:val="28"/>
          <w:szCs w:val="28"/>
          <w:u w:color="003300"/>
          <w:lang w:val="la-Latn"/>
        </w:rPr>
      </w:pPr>
      <w:r w:rsidRPr="003A622C">
        <w:rPr>
          <w:rFonts w:ascii="Gentium" w:hAnsi="Gentium" w:cs="Gentium"/>
          <w:i/>
          <w:iCs/>
          <w:noProof/>
          <w:color w:val="7030A0"/>
          <w:sz w:val="28"/>
          <w:szCs w:val="28"/>
          <w:u w:color="003300"/>
          <w:lang w:val="la-Latn"/>
        </w:rPr>
        <w:t>Ac hyt wæs þa þæt sum man wæs farende of Judea-lande, þæs nama wæs Nathan; and he wæs anes burhmannes sunu on Ysrahela-lande, þæs nama wæs Na</w:t>
      </w:r>
      <w:r w:rsidR="00F30097">
        <w:rPr>
          <w:rFonts w:ascii="Gentium" w:hAnsi="Gentium" w:cs="Gentium"/>
          <w:i/>
          <w:iCs/>
          <w:noProof/>
          <w:color w:val="7030A0"/>
          <w:sz w:val="28"/>
          <w:szCs w:val="28"/>
          <w:u w:color="003300"/>
          <w:lang w:val="la-Latn"/>
        </w:rPr>
        <w:t>ū</w:t>
      </w:r>
      <w:r w:rsidRPr="003A622C">
        <w:rPr>
          <w:rFonts w:ascii="Gentium" w:hAnsi="Gentium" w:cs="Gentium"/>
          <w:i/>
          <w:iCs/>
          <w:noProof/>
          <w:color w:val="7030A0"/>
          <w:sz w:val="28"/>
          <w:szCs w:val="28"/>
          <w:u w:color="003300"/>
          <w:lang w:val="la-Latn"/>
        </w:rPr>
        <w:t>. Ac se ylca Nathan wæs swa gely</w:t>
      </w:r>
      <w:r w:rsidRPr="0035400F">
        <w:rPr>
          <w:rFonts w:ascii="Gentium" w:hAnsi="Gentium" w:cs="Gentium"/>
          <w:i/>
          <w:iCs/>
          <w:noProof/>
          <w:color w:val="7030A0"/>
          <w:sz w:val="28"/>
          <w:szCs w:val="28"/>
          <w:u w:color="003300"/>
          <w:lang w:val="la-Latn"/>
        </w:rPr>
        <w:t>ð</w:t>
      </w:r>
      <w:r w:rsidRPr="003A622C">
        <w:rPr>
          <w:rFonts w:ascii="Gentium" w:hAnsi="Gentium" w:cs="Gentium"/>
          <w:i/>
          <w:iCs/>
          <w:noProof/>
          <w:color w:val="7030A0"/>
          <w:sz w:val="28"/>
          <w:szCs w:val="28"/>
          <w:u w:color="003300"/>
          <w:lang w:val="la-Latn"/>
        </w:rPr>
        <w:t>en þæt he hæfde gefaren fram ælcum lande to oðrum and fram sǽ to sǽ, and swa þæt he hæfde ealle eorðan ymbfaren. And se ylca Nathan wæs þa asend fram Tyberie þam casere to Romesburh, to pam þæt he sceolde hys ærende and his wedd þyder gelædan; forþig þe se casere eac, Tiberius, w</w:t>
      </w:r>
      <w:r w:rsidR="00F30CCE" w:rsidRPr="003A622C">
        <w:rPr>
          <w:rFonts w:ascii="Gentium" w:hAnsi="Gentium" w:cs="Gentium"/>
          <w:i/>
          <w:iCs/>
          <w:noProof/>
          <w:color w:val="7030A0"/>
          <w:sz w:val="28"/>
          <w:szCs w:val="28"/>
          <w:u w:color="003300"/>
          <w:lang w:val="la-Latn"/>
        </w:rPr>
        <w:t>æ</w:t>
      </w:r>
      <w:r w:rsidRPr="003A622C">
        <w:rPr>
          <w:rFonts w:ascii="Gentium" w:hAnsi="Gentium" w:cs="Gentium"/>
          <w:i/>
          <w:iCs/>
          <w:noProof/>
          <w:color w:val="7030A0"/>
          <w:sz w:val="28"/>
          <w:szCs w:val="28"/>
          <w:u w:color="003300"/>
          <w:lang w:val="la-Latn"/>
        </w:rPr>
        <w:t>s swa unhal myd myslicum wundum þæt he wearð hreofla. And Nathan þa w</w:t>
      </w:r>
      <w:r w:rsidR="00F30CCE" w:rsidRPr="003A622C">
        <w:rPr>
          <w:rFonts w:ascii="Gentium" w:hAnsi="Gentium" w:cs="Gentium"/>
          <w:i/>
          <w:iCs/>
          <w:noProof/>
          <w:color w:val="7030A0"/>
          <w:sz w:val="28"/>
          <w:szCs w:val="28"/>
          <w:u w:color="003300"/>
          <w:lang w:val="la-Latn"/>
        </w:rPr>
        <w:t>æ</w:t>
      </w:r>
      <w:r w:rsidRPr="003A622C">
        <w:rPr>
          <w:rFonts w:ascii="Gentium" w:hAnsi="Gentium" w:cs="Gentium"/>
          <w:i/>
          <w:iCs/>
          <w:noProof/>
          <w:color w:val="7030A0"/>
          <w:sz w:val="28"/>
          <w:szCs w:val="28"/>
          <w:u w:color="003300"/>
          <w:lang w:val="la-Latn"/>
        </w:rPr>
        <w:t>s for</w:t>
      </w:r>
      <w:r w:rsidR="00F30CCE" w:rsidRPr="0035400F">
        <w:rPr>
          <w:rFonts w:ascii="Gentium" w:hAnsi="Gentium" w:cs="Gentium"/>
          <w:i/>
          <w:iCs/>
          <w:noProof/>
          <w:color w:val="7030A0"/>
          <w:sz w:val="28"/>
          <w:szCs w:val="28"/>
          <w:u w:color="003300"/>
          <w:lang w:val="la-Latn"/>
        </w:rPr>
        <w:t>ð</w:t>
      </w:r>
      <w:r w:rsidRPr="003A622C">
        <w:rPr>
          <w:rFonts w:ascii="Gentium" w:hAnsi="Gentium" w:cs="Gentium"/>
          <w:i/>
          <w:iCs/>
          <w:noProof/>
          <w:color w:val="7030A0"/>
          <w:sz w:val="28"/>
          <w:szCs w:val="28"/>
          <w:u w:color="003300"/>
          <w:lang w:val="la-Latn"/>
        </w:rPr>
        <w:t>werd farende myd eallum hys ærende toweard Romana-r</w:t>
      </w:r>
      <w:r w:rsidR="00F30097">
        <w:rPr>
          <w:rFonts w:ascii="Gentium" w:hAnsi="Gentium" w:cs="Gentium"/>
          <w:i/>
          <w:iCs/>
          <w:noProof/>
          <w:color w:val="7030A0"/>
          <w:sz w:val="28"/>
          <w:szCs w:val="28"/>
          <w:u w:color="003300"/>
          <w:lang w:val="la-Latn"/>
        </w:rPr>
        <w:t>ī</w:t>
      </w:r>
      <w:r w:rsidRPr="003A622C">
        <w:rPr>
          <w:rFonts w:ascii="Gentium" w:hAnsi="Gentium" w:cs="Gentium"/>
          <w:i/>
          <w:iCs/>
          <w:noProof/>
          <w:color w:val="7030A0"/>
          <w:sz w:val="28"/>
          <w:szCs w:val="28"/>
          <w:u w:color="003300"/>
          <w:lang w:val="la-Latn"/>
        </w:rPr>
        <w:t xml:space="preserve">ce, and </w:t>
      </w:r>
      <w:r w:rsidR="00F30CCE" w:rsidRPr="003A622C">
        <w:rPr>
          <w:rFonts w:ascii="Gentium" w:hAnsi="Gentium" w:cs="Gentium"/>
          <w:i/>
          <w:iCs/>
          <w:noProof/>
          <w:color w:val="7030A0"/>
          <w:sz w:val="28"/>
          <w:szCs w:val="28"/>
          <w:u w:color="003300"/>
          <w:lang w:val="la-Latn"/>
        </w:rPr>
        <w:t>þ</w:t>
      </w:r>
      <w:r w:rsidRPr="003A622C">
        <w:rPr>
          <w:rFonts w:ascii="Gentium" w:hAnsi="Gentium" w:cs="Gentium"/>
          <w:i/>
          <w:iCs/>
          <w:noProof/>
          <w:color w:val="7030A0"/>
          <w:sz w:val="28"/>
          <w:szCs w:val="28"/>
          <w:u w:color="003300"/>
          <w:lang w:val="la-Latn"/>
        </w:rPr>
        <w:t>et w</w:t>
      </w:r>
      <w:r w:rsidR="00F30CCE" w:rsidRPr="003A622C">
        <w:rPr>
          <w:rFonts w:ascii="Gentium" w:hAnsi="Gentium" w:cs="Gentium"/>
          <w:i/>
          <w:iCs/>
          <w:noProof/>
          <w:color w:val="7030A0"/>
          <w:sz w:val="28"/>
          <w:szCs w:val="28"/>
          <w:u w:color="003300"/>
          <w:lang w:val="la-Latn"/>
        </w:rPr>
        <w:t>æ</w:t>
      </w:r>
      <w:r w:rsidRPr="003A622C">
        <w:rPr>
          <w:rFonts w:ascii="Gentium" w:hAnsi="Gentium" w:cs="Gentium"/>
          <w:i/>
          <w:iCs/>
          <w:noProof/>
          <w:color w:val="7030A0"/>
          <w:sz w:val="28"/>
          <w:szCs w:val="28"/>
          <w:u w:color="003300"/>
          <w:lang w:val="la-Latn"/>
        </w:rPr>
        <w:t>s on scype þæt he on for. Ac se su</w:t>
      </w:r>
      <w:r w:rsidR="00F30CCE" w:rsidRPr="0035400F">
        <w:rPr>
          <w:rFonts w:ascii="Gentium" w:hAnsi="Gentium" w:cs="Gentium"/>
          <w:i/>
          <w:iCs/>
          <w:noProof/>
          <w:color w:val="7030A0"/>
          <w:sz w:val="28"/>
          <w:szCs w:val="28"/>
          <w:u w:color="003300"/>
          <w:lang w:val="la-Latn"/>
        </w:rPr>
        <w:t>ð</w:t>
      </w:r>
      <w:r w:rsidRPr="003A622C">
        <w:rPr>
          <w:rFonts w:ascii="Gentium" w:hAnsi="Gentium" w:cs="Gentium"/>
          <w:i/>
          <w:iCs/>
          <w:noProof/>
          <w:color w:val="7030A0"/>
          <w:sz w:val="28"/>
          <w:szCs w:val="28"/>
          <w:u w:color="003300"/>
          <w:lang w:val="la-Latn"/>
        </w:rPr>
        <w:t>erna wynd hyne and his anfæreld þa swy</w:t>
      </w:r>
      <w:r w:rsidR="00F30CCE" w:rsidRPr="0035400F">
        <w:rPr>
          <w:rFonts w:ascii="Gentium" w:hAnsi="Gentium" w:cs="Gentium"/>
          <w:i/>
          <w:iCs/>
          <w:noProof/>
          <w:color w:val="7030A0"/>
          <w:sz w:val="28"/>
          <w:szCs w:val="28"/>
          <w:u w:color="003300"/>
          <w:lang w:val="la-Latn"/>
        </w:rPr>
        <w:t>ð</w:t>
      </w:r>
      <w:r w:rsidRPr="003A622C">
        <w:rPr>
          <w:rFonts w:ascii="Gentium" w:hAnsi="Gentium" w:cs="Gentium"/>
          <w:i/>
          <w:iCs/>
          <w:noProof/>
          <w:color w:val="7030A0"/>
          <w:sz w:val="28"/>
          <w:szCs w:val="28"/>
          <w:u w:color="003300"/>
          <w:lang w:val="la-Latn"/>
        </w:rPr>
        <w:t xml:space="preserve">e gedrehte, and hyne swa genydde þæt he to </w:t>
      </w:r>
      <w:r w:rsidR="00F30CCE" w:rsidRPr="003A622C">
        <w:rPr>
          <w:rFonts w:ascii="Gentium" w:hAnsi="Gentium" w:cs="Gentium"/>
          <w:i/>
          <w:iCs/>
          <w:noProof/>
          <w:color w:val="7030A0"/>
          <w:sz w:val="28"/>
          <w:szCs w:val="28"/>
          <w:u w:color="003300"/>
          <w:lang w:val="la-Latn"/>
        </w:rPr>
        <w:t>þ</w:t>
      </w:r>
      <w:r w:rsidRPr="003A622C">
        <w:rPr>
          <w:rFonts w:ascii="Gentium" w:hAnsi="Gentium" w:cs="Gentium"/>
          <w:i/>
          <w:iCs/>
          <w:noProof/>
          <w:color w:val="7030A0"/>
          <w:sz w:val="28"/>
          <w:szCs w:val="28"/>
          <w:u w:color="003300"/>
          <w:lang w:val="la-Latn"/>
        </w:rPr>
        <w:t xml:space="preserve">pani gete becom æt þære ceastre Lybie. And Tyrus </w:t>
      </w:r>
      <w:r w:rsidR="00F30CCE" w:rsidRPr="003A622C">
        <w:rPr>
          <w:rFonts w:ascii="Gentium" w:hAnsi="Gentium" w:cs="Gentium"/>
          <w:i/>
          <w:iCs/>
          <w:noProof/>
          <w:color w:val="7030A0"/>
          <w:sz w:val="28"/>
          <w:szCs w:val="28"/>
          <w:u w:color="003300"/>
          <w:lang w:val="la-Latn"/>
        </w:rPr>
        <w:t>þ</w:t>
      </w:r>
      <w:r w:rsidRPr="003A622C">
        <w:rPr>
          <w:rFonts w:ascii="Gentium" w:hAnsi="Gentium" w:cs="Gentium"/>
          <w:i/>
          <w:iCs/>
          <w:noProof/>
          <w:color w:val="7030A0"/>
          <w:sz w:val="28"/>
          <w:szCs w:val="28"/>
          <w:u w:color="003300"/>
          <w:lang w:val="la-Latn"/>
        </w:rPr>
        <w:t xml:space="preserve">a </w:t>
      </w:r>
      <w:r w:rsidR="00F30CCE" w:rsidRPr="0035400F">
        <w:rPr>
          <w:rFonts w:ascii="Gentium" w:hAnsi="Gentium" w:cs="Gentium"/>
          <w:i/>
          <w:iCs/>
          <w:noProof/>
          <w:color w:val="7030A0"/>
          <w:sz w:val="28"/>
          <w:szCs w:val="28"/>
          <w:u w:color="003300"/>
          <w:lang w:val="la-Latn"/>
        </w:rPr>
        <w:t>ð</w:t>
      </w:r>
      <w:r w:rsidRPr="003A622C">
        <w:rPr>
          <w:rFonts w:ascii="Gentium" w:hAnsi="Gentium" w:cs="Gentium"/>
          <w:i/>
          <w:iCs/>
          <w:noProof/>
          <w:color w:val="7030A0"/>
          <w:sz w:val="28"/>
          <w:szCs w:val="28"/>
          <w:u w:color="003300"/>
          <w:lang w:val="la-Latn"/>
        </w:rPr>
        <w:t>ære burge hlaford wear</w:t>
      </w:r>
      <w:r w:rsidR="00F30CCE" w:rsidRPr="0035400F">
        <w:rPr>
          <w:rFonts w:ascii="Gentium" w:hAnsi="Gentium" w:cs="Gentium"/>
          <w:i/>
          <w:iCs/>
          <w:noProof/>
          <w:color w:val="7030A0"/>
          <w:sz w:val="28"/>
          <w:szCs w:val="28"/>
          <w:u w:color="003300"/>
          <w:lang w:val="la-Latn"/>
        </w:rPr>
        <w:t>ð</w:t>
      </w:r>
      <w:r w:rsidRPr="003A622C">
        <w:rPr>
          <w:rFonts w:ascii="Gentium" w:hAnsi="Gentium" w:cs="Gentium"/>
          <w:i/>
          <w:iCs/>
          <w:noProof/>
          <w:color w:val="7030A0"/>
          <w:sz w:val="28"/>
          <w:szCs w:val="28"/>
          <w:u w:color="003300"/>
          <w:lang w:val="la-Latn"/>
        </w:rPr>
        <w:t xml:space="preserve"> </w:t>
      </w:r>
      <w:r w:rsidR="00F30CCE" w:rsidRPr="003A622C">
        <w:rPr>
          <w:rFonts w:ascii="Gentium" w:hAnsi="Gentium" w:cs="Gentium"/>
          <w:i/>
          <w:iCs/>
          <w:noProof/>
          <w:color w:val="7030A0"/>
          <w:sz w:val="28"/>
          <w:szCs w:val="28"/>
          <w:u w:color="003300"/>
          <w:lang w:val="la-Latn"/>
        </w:rPr>
        <w:t>þ</w:t>
      </w:r>
      <w:r w:rsidRPr="003A622C">
        <w:rPr>
          <w:rFonts w:ascii="Gentium" w:hAnsi="Gentium" w:cs="Gentium"/>
          <w:i/>
          <w:iCs/>
          <w:noProof/>
          <w:color w:val="7030A0"/>
          <w:sz w:val="28"/>
          <w:szCs w:val="28"/>
          <w:u w:color="003300"/>
          <w:lang w:val="la-Latn"/>
        </w:rPr>
        <w:t>a þæt geseonde, and sona</w:t>
      </w:r>
      <w:r w:rsidR="00AA17FA">
        <w:rPr>
          <w:rFonts w:ascii="Gentium" w:hAnsi="Gentium" w:cs="Gentium"/>
          <w:i/>
          <w:iCs/>
          <w:noProof/>
          <w:color w:val="7030A0"/>
          <w:sz w:val="28"/>
          <w:szCs w:val="28"/>
          <w:u w:color="003300"/>
          <w:lang w:val="la-Latn"/>
        </w:rPr>
        <w:t xml:space="preserve"> </w:t>
      </w:r>
      <w:r w:rsidR="00AA17FA" w:rsidRPr="00AA17FA">
        <w:rPr>
          <w:rFonts w:ascii="Gentium" w:hAnsi="Gentium" w:cs="Gentium"/>
          <w:i/>
          <w:iCs/>
          <w:noProof/>
          <w:color w:val="7030A0"/>
          <w:sz w:val="28"/>
          <w:szCs w:val="28"/>
          <w:u w:color="003300"/>
          <w:lang w:val="la-Latn"/>
        </w:rPr>
        <w:t xml:space="preserve">oncneow be heora færelde </w:t>
      </w:r>
      <w:r w:rsidR="00AA17FA" w:rsidRPr="003A622C">
        <w:rPr>
          <w:rFonts w:ascii="Gentium" w:hAnsi="Gentium" w:cs="Gentium"/>
          <w:i/>
          <w:iCs/>
          <w:noProof/>
          <w:color w:val="7030A0"/>
          <w:sz w:val="28"/>
          <w:szCs w:val="28"/>
          <w:u w:color="003300"/>
          <w:lang w:val="la-Latn"/>
        </w:rPr>
        <w:t>þ</w:t>
      </w:r>
      <w:r w:rsidR="00AA17FA" w:rsidRPr="00AA17FA">
        <w:rPr>
          <w:rFonts w:ascii="Gentium" w:hAnsi="Gentium" w:cs="Gentium"/>
          <w:i/>
          <w:iCs/>
          <w:noProof/>
          <w:color w:val="7030A0"/>
          <w:sz w:val="28"/>
          <w:szCs w:val="28"/>
          <w:u w:color="003300"/>
          <w:lang w:val="la-Latn"/>
        </w:rPr>
        <w:t>æt hig of Judea-lande wæron, and he sona þus cwæð, and wæs swy</w:t>
      </w:r>
      <w:r w:rsidR="00AA17FA" w:rsidRPr="003A622C">
        <w:rPr>
          <w:rFonts w:ascii="Gentium" w:hAnsi="Gentium" w:cs="Gentium"/>
          <w:i/>
          <w:iCs/>
          <w:noProof/>
          <w:color w:val="7030A0"/>
          <w:sz w:val="28"/>
          <w:szCs w:val="28"/>
          <w:u w:color="003300"/>
          <w:lang w:val="la-Latn"/>
        </w:rPr>
        <w:t>þ</w:t>
      </w:r>
      <w:r w:rsidR="00AA17FA" w:rsidRPr="00AA17FA">
        <w:rPr>
          <w:rFonts w:ascii="Gentium" w:hAnsi="Gentium" w:cs="Gentium"/>
          <w:i/>
          <w:iCs/>
          <w:noProof/>
          <w:color w:val="7030A0"/>
          <w:sz w:val="28"/>
          <w:szCs w:val="28"/>
          <w:u w:color="003300"/>
          <w:lang w:val="la-Latn"/>
        </w:rPr>
        <w:t xml:space="preserve">e wundrigende, “Næfre ic ær on þyssum lande swylc wundor ne geseah, þæt æfre Judeisc men hyder on land myd scype sceoldon cuman.” Ac Tyrus þa het þær to-yrnan, and hym to-clypian þone þe on þam scype yldost wære; and Nathan hym sona to-com. And Tyrus hyne sona axode and hym to-cwæð, "Hwæt eart þu to soðe, oððe hwanon come </w:t>
      </w:r>
      <w:r w:rsidR="00AA17FA" w:rsidRPr="003A622C">
        <w:rPr>
          <w:rFonts w:ascii="Gentium" w:hAnsi="Gentium" w:cs="Gentium"/>
          <w:i/>
          <w:iCs/>
          <w:noProof/>
          <w:color w:val="7030A0"/>
          <w:sz w:val="28"/>
          <w:szCs w:val="28"/>
          <w:u w:color="003300"/>
          <w:lang w:val="la-Latn"/>
        </w:rPr>
        <w:t>þ</w:t>
      </w:r>
      <w:r w:rsidR="00AA17FA" w:rsidRPr="00AA17FA">
        <w:rPr>
          <w:rFonts w:ascii="Gentium" w:hAnsi="Gentium" w:cs="Gentium"/>
          <w:i/>
          <w:iCs/>
          <w:noProof/>
          <w:color w:val="7030A0"/>
          <w:sz w:val="28"/>
          <w:szCs w:val="28"/>
          <w:u w:color="003300"/>
          <w:lang w:val="la-Latn"/>
        </w:rPr>
        <w:t xml:space="preserve">u?" Nathan hym andswarode </w:t>
      </w:r>
      <w:r w:rsidR="00AA17FA" w:rsidRPr="003A622C">
        <w:rPr>
          <w:rFonts w:ascii="Gentium" w:hAnsi="Gentium" w:cs="Gentium"/>
          <w:i/>
          <w:iCs/>
          <w:noProof/>
          <w:color w:val="7030A0"/>
          <w:sz w:val="28"/>
          <w:szCs w:val="28"/>
          <w:u w:color="003300"/>
          <w:lang w:val="la-Latn"/>
        </w:rPr>
        <w:t>þ</w:t>
      </w:r>
      <w:r w:rsidR="00AA17FA" w:rsidRPr="00AA17FA">
        <w:rPr>
          <w:rFonts w:ascii="Gentium" w:hAnsi="Gentium" w:cs="Gentium"/>
          <w:i/>
          <w:iCs/>
          <w:noProof/>
          <w:color w:val="7030A0"/>
          <w:sz w:val="28"/>
          <w:szCs w:val="28"/>
          <w:u w:color="003300"/>
          <w:lang w:val="la-Latn"/>
        </w:rPr>
        <w:t xml:space="preserve">a and </w:t>
      </w:r>
      <w:r w:rsidR="00AA17FA" w:rsidRPr="003A622C">
        <w:rPr>
          <w:rFonts w:ascii="Gentium" w:hAnsi="Gentium" w:cs="Gentium"/>
          <w:i/>
          <w:iCs/>
          <w:noProof/>
          <w:color w:val="7030A0"/>
          <w:sz w:val="28"/>
          <w:szCs w:val="28"/>
          <w:u w:color="003300"/>
          <w:lang w:val="la-Latn"/>
        </w:rPr>
        <w:t>þ</w:t>
      </w:r>
      <w:r w:rsidR="00AA17FA" w:rsidRPr="00AA17FA">
        <w:rPr>
          <w:rFonts w:ascii="Gentium" w:hAnsi="Gentium" w:cs="Gentium"/>
          <w:i/>
          <w:iCs/>
          <w:noProof/>
          <w:color w:val="7030A0"/>
          <w:sz w:val="28"/>
          <w:szCs w:val="28"/>
          <w:u w:color="003300"/>
          <w:lang w:val="la-Latn"/>
        </w:rPr>
        <w:t xml:space="preserve">us cwæð, </w:t>
      </w:r>
      <w:r w:rsidR="00AA17FA">
        <w:rPr>
          <w:rFonts w:ascii="Gentium" w:hAnsi="Gentium" w:cs="Gentium"/>
          <w:i/>
          <w:iCs/>
          <w:noProof/>
          <w:color w:val="7030A0"/>
          <w:sz w:val="28"/>
          <w:szCs w:val="28"/>
          <w:u w:color="003300"/>
          <w:lang w:val="la-Latn"/>
        </w:rPr>
        <w:t>“</w:t>
      </w:r>
      <w:r w:rsidR="00AA17FA" w:rsidRPr="00AA17FA">
        <w:rPr>
          <w:rFonts w:ascii="Gentium" w:hAnsi="Gentium" w:cs="Gentium"/>
          <w:i/>
          <w:iCs/>
          <w:noProof/>
          <w:color w:val="7030A0"/>
          <w:sz w:val="28"/>
          <w:szCs w:val="28"/>
          <w:u w:color="003300"/>
          <w:lang w:val="la-Latn"/>
        </w:rPr>
        <w:t xml:space="preserve">Ic </w:t>
      </w:r>
      <w:r w:rsidR="00AA17FA">
        <w:rPr>
          <w:rFonts w:ascii="Gentium" w:hAnsi="Gentium" w:cs="Gentium"/>
          <w:i/>
          <w:iCs/>
          <w:noProof/>
          <w:color w:val="7030A0"/>
          <w:sz w:val="28"/>
          <w:szCs w:val="28"/>
          <w:u w:color="003300"/>
          <w:lang w:val="la-Latn"/>
        </w:rPr>
        <w:t>e</w:t>
      </w:r>
      <w:r w:rsidR="00AA17FA" w:rsidRPr="00AA17FA">
        <w:rPr>
          <w:rFonts w:ascii="Gentium" w:hAnsi="Gentium" w:cs="Gentium"/>
          <w:i/>
          <w:iCs/>
          <w:noProof/>
          <w:color w:val="7030A0"/>
          <w:sz w:val="28"/>
          <w:szCs w:val="28"/>
          <w:u w:color="003300"/>
          <w:lang w:val="la-Latn"/>
        </w:rPr>
        <w:t xml:space="preserve">om Nathan Nauwes sunu, and ic of Greca-rice </w:t>
      </w:r>
      <w:r w:rsidR="00AA17FA">
        <w:rPr>
          <w:rFonts w:ascii="Gentium" w:hAnsi="Gentium" w:cs="Gentium"/>
          <w:i/>
          <w:iCs/>
          <w:noProof/>
          <w:color w:val="7030A0"/>
          <w:sz w:val="28"/>
          <w:szCs w:val="28"/>
          <w:u w:color="003300"/>
          <w:lang w:val="la-Latn"/>
        </w:rPr>
        <w:t>h</w:t>
      </w:r>
      <w:r w:rsidR="00AA17FA" w:rsidRPr="00AA17FA">
        <w:rPr>
          <w:rFonts w:ascii="Gentium" w:hAnsi="Gentium" w:cs="Gentium"/>
          <w:i/>
          <w:iCs/>
          <w:noProof/>
          <w:color w:val="7030A0"/>
          <w:sz w:val="28"/>
          <w:szCs w:val="28"/>
          <w:u w:color="003300"/>
          <w:lang w:val="la-Latn"/>
        </w:rPr>
        <w:t>yder eom cumen; and ic of Judeum wæs, þam Pontiscan Pilate under</w:t>
      </w:r>
      <w:r w:rsidR="00AA17FA" w:rsidRPr="003A622C">
        <w:rPr>
          <w:rFonts w:ascii="Gentium" w:hAnsi="Gentium" w:cs="Gentium"/>
          <w:i/>
          <w:iCs/>
          <w:noProof/>
          <w:color w:val="7030A0"/>
          <w:sz w:val="28"/>
          <w:szCs w:val="28"/>
          <w:u w:color="003300"/>
          <w:lang w:val="la-Latn"/>
        </w:rPr>
        <w:t>þ</w:t>
      </w:r>
      <w:r w:rsidR="00AA17FA" w:rsidRPr="00AA17FA">
        <w:rPr>
          <w:rFonts w:ascii="Gentium" w:hAnsi="Gentium" w:cs="Gentium"/>
          <w:i/>
          <w:iCs/>
          <w:noProof/>
          <w:color w:val="7030A0"/>
          <w:sz w:val="28"/>
          <w:szCs w:val="28"/>
          <w:u w:color="003300"/>
          <w:lang w:val="la-Latn"/>
        </w:rPr>
        <w:t>eodd; and ic wæs æfter asend þæt ic sceolde to þam casere cuman, Tiberie, and his ærende lædan of Judeum to Romanum; ac me was on</w:t>
      </w:r>
      <w:r w:rsidR="00AA17FA">
        <w:rPr>
          <w:rFonts w:ascii="Gentium" w:hAnsi="Gentium" w:cs="Gentium"/>
          <w:i/>
          <w:iCs/>
          <w:noProof/>
          <w:color w:val="7030A0"/>
          <w:sz w:val="28"/>
          <w:szCs w:val="28"/>
          <w:u w:color="003300"/>
          <w:lang w:val="la-Latn"/>
        </w:rPr>
        <w:t>-</w:t>
      </w:r>
      <w:r w:rsidR="00AA17FA" w:rsidRPr="00AA17FA">
        <w:rPr>
          <w:rFonts w:ascii="Gentium" w:hAnsi="Gentium" w:cs="Gentium"/>
          <w:i/>
          <w:iCs/>
          <w:noProof/>
          <w:color w:val="7030A0"/>
          <w:sz w:val="28"/>
          <w:szCs w:val="28"/>
          <w:u w:color="003300"/>
          <w:lang w:val="la-Latn"/>
        </w:rPr>
        <w:t>sigende se stranga wynd, and me gebroht hæfð on þas stowe, þæt ic nat hwar ic eom.</w:t>
      </w:r>
      <w:r w:rsidR="00AA17FA">
        <w:rPr>
          <w:rFonts w:ascii="Gentium" w:hAnsi="Gentium" w:cs="Gentium"/>
          <w:i/>
          <w:iCs/>
          <w:noProof/>
          <w:color w:val="7030A0"/>
          <w:sz w:val="28"/>
          <w:szCs w:val="28"/>
          <w:u w:color="003300"/>
          <w:lang w:val="la-Latn"/>
        </w:rPr>
        <w:t>”</w:t>
      </w:r>
    </w:p>
    <w:p w14:paraId="6E202502" w14:textId="762A5C2A" w:rsidR="00553B9F" w:rsidRPr="00246E31" w:rsidRDefault="00553B9F" w:rsidP="00AC0135">
      <w:pPr>
        <w:spacing w:before="120"/>
        <w:jc w:val="both"/>
        <w:rPr>
          <w:noProof/>
          <w:lang w:val="la-Latn"/>
        </w:rPr>
        <w:sectPr w:rsidR="00553B9F" w:rsidRPr="00246E31" w:rsidSect="00F504ED">
          <w:type w:val="continuous"/>
          <w:pgSz w:w="16838" w:h="11906" w:orient="landscape"/>
          <w:pgMar w:top="1418" w:right="1418" w:bottom="1418" w:left="1418" w:header="0" w:footer="0" w:gutter="0"/>
          <w:cols w:space="720"/>
          <w:formProt w:val="0"/>
          <w:docGrid w:linePitch="600" w:charSpace="32768"/>
        </w:sectPr>
      </w:pPr>
    </w:p>
    <w:p w14:paraId="6238B589" w14:textId="3612C95C" w:rsidR="00E32809" w:rsidRPr="0035400F" w:rsidRDefault="00AC0135" w:rsidP="00A3349F">
      <w:pPr>
        <w:keepNext/>
        <w:widowControl w:val="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lastRenderedPageBreak/>
        <w:t>Chapters 5–</w:t>
      </w:r>
      <w:r w:rsidR="007340CF">
        <w:rPr>
          <w:rStyle w:val="greek1"/>
          <w:rFonts w:cs="Gentium"/>
          <w:b/>
          <w:bCs/>
          <w:i/>
          <w:iCs/>
          <w:noProof/>
          <w:sz w:val="32"/>
          <w:szCs w:val="32"/>
          <w:u w:val="single" w:color="00B050"/>
          <w:lang w:val="la-Latn"/>
        </w:rPr>
        <w:t>7</w:t>
      </w:r>
    </w:p>
    <w:p w14:paraId="354E6528" w14:textId="4B5FA8E3" w:rsidR="0075520B" w:rsidRPr="0035400F" w:rsidRDefault="0075520B" w:rsidP="007834D4">
      <w:pPr>
        <w:spacing w:before="120"/>
        <w:jc w:val="both"/>
        <w:rPr>
          <w:rFonts w:ascii="Gentium" w:hAnsi="Gentium" w:cs="Gentium"/>
          <w:i/>
          <w:iCs/>
          <w:noProof/>
          <w:color w:val="7030A0"/>
          <w:sz w:val="28"/>
          <w:szCs w:val="28"/>
          <w:u w:color="003300"/>
          <w:lang w:val="la-Latn"/>
        </w:rPr>
      </w:pPr>
      <w:r w:rsidRPr="0075520B">
        <w:rPr>
          <w:rFonts w:ascii="Gentium" w:hAnsi="Gentium" w:cs="Gentium"/>
          <w:i/>
          <w:iCs/>
          <w:noProof/>
          <w:color w:val="7030A0"/>
          <w:sz w:val="28"/>
          <w:szCs w:val="28"/>
          <w:u w:color="003300"/>
          <w:lang w:val="la-Latn"/>
        </w:rPr>
        <w:t>Tyrus hym þa andswarode and cwæð, “La gif þu myhtest æfre ænig þing fyndan on smyrunge, o</w:t>
      </w:r>
      <w:r w:rsidRPr="00AA17FA">
        <w:rPr>
          <w:rFonts w:ascii="Gentium" w:hAnsi="Gentium" w:cs="Gentium"/>
          <w:i/>
          <w:iCs/>
          <w:noProof/>
          <w:color w:val="7030A0"/>
          <w:sz w:val="28"/>
          <w:szCs w:val="28"/>
          <w:u w:color="003300"/>
          <w:lang w:val="la-Latn"/>
        </w:rPr>
        <w:t>ðð</w:t>
      </w:r>
      <w:r w:rsidRPr="0075520B">
        <w:rPr>
          <w:rFonts w:ascii="Gentium" w:hAnsi="Gentium" w:cs="Gentium"/>
          <w:i/>
          <w:iCs/>
          <w:noProof/>
          <w:color w:val="7030A0"/>
          <w:sz w:val="28"/>
          <w:szCs w:val="28"/>
          <w:u w:color="003300"/>
          <w:lang w:val="la-Latn"/>
        </w:rPr>
        <w:t>e on wyrtum, o</w:t>
      </w:r>
      <w:r w:rsidRPr="00AA17FA">
        <w:rPr>
          <w:rFonts w:ascii="Gentium" w:hAnsi="Gentium" w:cs="Gentium"/>
          <w:i/>
          <w:iCs/>
          <w:noProof/>
          <w:color w:val="7030A0"/>
          <w:sz w:val="28"/>
          <w:szCs w:val="28"/>
          <w:u w:color="003300"/>
          <w:lang w:val="la-Latn"/>
        </w:rPr>
        <w:t>ðð</w:t>
      </w:r>
      <w:r w:rsidRPr="0075520B">
        <w:rPr>
          <w:rFonts w:ascii="Gentium" w:hAnsi="Gentium" w:cs="Gentium"/>
          <w:i/>
          <w:iCs/>
          <w:noProof/>
          <w:color w:val="7030A0"/>
          <w:sz w:val="28"/>
          <w:szCs w:val="28"/>
          <w:u w:color="003300"/>
          <w:lang w:val="la-Latn"/>
        </w:rPr>
        <w:t xml:space="preserve">e on ænegum oðrum þyngum, þæt </w:t>
      </w:r>
      <w:r w:rsidRPr="00AA17FA">
        <w:rPr>
          <w:rFonts w:ascii="Gentium" w:hAnsi="Gentium" w:cs="Gentium"/>
          <w:i/>
          <w:iCs/>
          <w:noProof/>
          <w:color w:val="7030A0"/>
          <w:sz w:val="28"/>
          <w:szCs w:val="28"/>
          <w:u w:color="003300"/>
          <w:lang w:val="la-Latn"/>
        </w:rPr>
        <w:t>ð</w:t>
      </w:r>
      <w:r w:rsidRPr="0075520B">
        <w:rPr>
          <w:rFonts w:ascii="Gentium" w:hAnsi="Gentium" w:cs="Gentium"/>
          <w:i/>
          <w:iCs/>
          <w:noProof/>
          <w:color w:val="7030A0"/>
          <w:sz w:val="28"/>
          <w:szCs w:val="28"/>
          <w:u w:color="003300"/>
          <w:lang w:val="la-Latn"/>
        </w:rPr>
        <w:t>u myhtest myne wunde myd gehælan, þe ic on mynon andwlytan hæbbe; ic wolde þe to medes syllan butan ælcum twy swa gold swa sylfor swa fæla swa þu woldest, and eac þe to-foran Tyberie þam casere gebryngan.</w:t>
      </w:r>
      <w:r>
        <w:rPr>
          <w:rFonts w:ascii="Gentium" w:hAnsi="Gentium" w:cs="Gentium"/>
          <w:i/>
          <w:iCs/>
          <w:noProof/>
          <w:color w:val="7030A0"/>
          <w:sz w:val="28"/>
          <w:szCs w:val="28"/>
          <w:u w:color="003300"/>
          <w:lang w:val="la-Latn"/>
        </w:rPr>
        <w:t>”</w:t>
      </w:r>
      <w:r w:rsidRPr="0075520B">
        <w:rPr>
          <w:rFonts w:ascii="Gentium" w:hAnsi="Gentium" w:cs="Gentium"/>
          <w:i/>
          <w:iCs/>
          <w:noProof/>
          <w:color w:val="7030A0"/>
          <w:sz w:val="28"/>
          <w:szCs w:val="28"/>
          <w:u w:color="003300"/>
          <w:lang w:val="la-Latn"/>
        </w:rPr>
        <w:t xml:space="preserve"> Nathan hym andswarode and cwæð, </w:t>
      </w:r>
      <w:r>
        <w:rPr>
          <w:rFonts w:ascii="Gentium" w:hAnsi="Gentium" w:cs="Gentium"/>
          <w:i/>
          <w:iCs/>
          <w:noProof/>
          <w:color w:val="7030A0"/>
          <w:sz w:val="28"/>
          <w:szCs w:val="28"/>
          <w:u w:color="003300"/>
          <w:lang w:val="la-Latn"/>
        </w:rPr>
        <w:t>“</w:t>
      </w:r>
      <w:r w:rsidRPr="0075520B">
        <w:rPr>
          <w:rFonts w:ascii="Gentium" w:hAnsi="Gentium" w:cs="Gentium"/>
          <w:i/>
          <w:iCs/>
          <w:noProof/>
          <w:color w:val="7030A0"/>
          <w:sz w:val="28"/>
          <w:szCs w:val="28"/>
          <w:u w:color="003300"/>
          <w:lang w:val="la-Latn"/>
        </w:rPr>
        <w:t xml:space="preserve">Eala myn hlaford, ic ne mæg nane swylce þyng fyndan, ne ic þær nan þing on ne cann: ac gif þu gefyrn on Judea-lande wære, þær </w:t>
      </w:r>
      <w:r w:rsidRPr="00AA17FA">
        <w:rPr>
          <w:rFonts w:ascii="Gentium" w:hAnsi="Gentium" w:cs="Gentium"/>
          <w:i/>
          <w:iCs/>
          <w:noProof/>
          <w:color w:val="7030A0"/>
          <w:sz w:val="28"/>
          <w:szCs w:val="28"/>
          <w:u w:color="003300"/>
          <w:lang w:val="la-Latn"/>
        </w:rPr>
        <w:t>ð</w:t>
      </w:r>
      <w:r w:rsidRPr="0075520B">
        <w:rPr>
          <w:rFonts w:ascii="Gentium" w:hAnsi="Gentium" w:cs="Gentium"/>
          <w:i/>
          <w:iCs/>
          <w:noProof/>
          <w:color w:val="7030A0"/>
          <w:sz w:val="28"/>
          <w:szCs w:val="28"/>
          <w:u w:color="003300"/>
          <w:lang w:val="la-Latn"/>
        </w:rPr>
        <w:t xml:space="preserve">u myhtest fyndan swylcne man and acorenne wytegan, þæs nama wæs Drihten Hælend Cryst. He sylf hælde hys folc fram heora synnum, and eac he myd hys worde hreoflan aclænsode, and he blynde onlyhte, and he deade awehte. And sum wyf wæs poligende blodes fleusan, huru XII wynter; (seo wæs Veronix genemned), and heo hym to genealæhte wyð-æftan hym and his hrægeles fnædes æthran, and heo wearð sona þurh þæt gehæled. And he of V hlafon and of twam fixum fif þusend manna gefylde. Ealle þas þyng and oðre fæla ær his þrowunge he gefylde. Ac pa Judeas wæron myd </w:t>
      </w:r>
      <w:r w:rsidR="00F30097">
        <w:rPr>
          <w:rFonts w:ascii="Gentium" w:hAnsi="Gentium" w:cs="Gentium"/>
          <w:i/>
          <w:iCs/>
          <w:noProof/>
          <w:color w:val="7030A0"/>
          <w:sz w:val="28"/>
          <w:szCs w:val="28"/>
          <w:u w:color="003300"/>
          <w:lang w:val="la-Latn"/>
        </w:rPr>
        <w:t>ā</w:t>
      </w:r>
      <w:r w:rsidRPr="0075520B">
        <w:rPr>
          <w:rFonts w:ascii="Gentium" w:hAnsi="Gentium" w:cs="Gentium"/>
          <w:i/>
          <w:iCs/>
          <w:noProof/>
          <w:color w:val="7030A0"/>
          <w:sz w:val="28"/>
          <w:szCs w:val="28"/>
          <w:u w:color="003300"/>
          <w:lang w:val="la-Latn"/>
        </w:rPr>
        <w:t>ndan afyllede and hyne gefengon, and þa ealdras and</w:t>
      </w:r>
      <w:r w:rsidR="007834D4">
        <w:rPr>
          <w:rFonts w:ascii="Gentium" w:hAnsi="Gentium" w:cs="Gentium"/>
          <w:i/>
          <w:iCs/>
          <w:noProof/>
          <w:color w:val="7030A0"/>
          <w:sz w:val="28"/>
          <w:szCs w:val="28"/>
          <w:u w:color="003300"/>
          <w:lang w:val="la-Latn"/>
        </w:rPr>
        <w:t xml:space="preserve"> </w:t>
      </w:r>
      <w:r w:rsidRPr="0075520B">
        <w:rPr>
          <w:rFonts w:ascii="Gentium" w:hAnsi="Gentium" w:cs="Gentium"/>
          <w:i/>
          <w:iCs/>
          <w:noProof/>
          <w:color w:val="7030A0"/>
          <w:sz w:val="28"/>
          <w:szCs w:val="28"/>
          <w:u w:color="003300"/>
          <w:lang w:val="la-Latn"/>
        </w:rPr>
        <w:t>þa mæssepreostas hyne geswungon, and æt Pilate abædon þæt hig hyne moston ah</w:t>
      </w:r>
      <w:r w:rsidR="00F30097">
        <w:rPr>
          <w:rFonts w:ascii="Gentium" w:hAnsi="Gentium" w:cs="Gentium"/>
          <w:i/>
          <w:iCs/>
          <w:noProof/>
          <w:color w:val="7030A0"/>
          <w:sz w:val="28"/>
          <w:szCs w:val="28"/>
          <w:u w:color="003300"/>
          <w:lang w:val="la-Latn"/>
        </w:rPr>
        <w:t>ō</w:t>
      </w:r>
      <w:r w:rsidRPr="0075520B">
        <w:rPr>
          <w:rFonts w:ascii="Gentium" w:hAnsi="Gentium" w:cs="Gentium"/>
          <w:i/>
          <w:iCs/>
          <w:noProof/>
          <w:color w:val="7030A0"/>
          <w:sz w:val="28"/>
          <w:szCs w:val="28"/>
          <w:u w:color="003300"/>
          <w:lang w:val="la-Latn"/>
        </w:rPr>
        <w:t>n on trywenre ealgan; and hig eac swa dydon, and hig hym dryncan sealdon þæt w</w:t>
      </w:r>
      <w:r w:rsidR="007834D4" w:rsidRPr="0075520B">
        <w:rPr>
          <w:rFonts w:ascii="Gentium" w:hAnsi="Gentium" w:cs="Gentium"/>
          <w:i/>
          <w:iCs/>
          <w:noProof/>
          <w:color w:val="7030A0"/>
          <w:sz w:val="28"/>
          <w:szCs w:val="28"/>
          <w:u w:color="003300"/>
          <w:lang w:val="la-Latn"/>
        </w:rPr>
        <w:t>æ</w:t>
      </w:r>
      <w:r w:rsidRPr="0075520B">
        <w:rPr>
          <w:rFonts w:ascii="Gentium" w:hAnsi="Gentium" w:cs="Gentium"/>
          <w:i/>
          <w:iCs/>
          <w:noProof/>
          <w:color w:val="7030A0"/>
          <w:sz w:val="28"/>
          <w:szCs w:val="28"/>
          <w:u w:color="003300"/>
          <w:lang w:val="la-Latn"/>
        </w:rPr>
        <w:t xml:space="preserve">s wyn and eced gemenged togædere, and he eac on </w:t>
      </w:r>
      <w:r w:rsidR="007834D4" w:rsidRPr="0075520B">
        <w:rPr>
          <w:rFonts w:ascii="Gentium" w:hAnsi="Gentium" w:cs="Gentium"/>
          <w:i/>
          <w:iCs/>
          <w:noProof/>
          <w:color w:val="7030A0"/>
          <w:sz w:val="28"/>
          <w:szCs w:val="28"/>
          <w:u w:color="003300"/>
          <w:lang w:val="la-Latn"/>
        </w:rPr>
        <w:t>þ</w:t>
      </w:r>
      <w:r w:rsidRPr="0075520B">
        <w:rPr>
          <w:rFonts w:ascii="Gentium" w:hAnsi="Gentium" w:cs="Gentium"/>
          <w:i/>
          <w:iCs/>
          <w:noProof/>
          <w:color w:val="7030A0"/>
          <w:sz w:val="28"/>
          <w:szCs w:val="28"/>
          <w:u w:color="003300"/>
          <w:lang w:val="la-Latn"/>
        </w:rPr>
        <w:t>ære r</w:t>
      </w:r>
      <w:r w:rsidR="00F30097">
        <w:rPr>
          <w:rFonts w:ascii="Gentium" w:hAnsi="Gentium" w:cs="Gentium"/>
          <w:i/>
          <w:iCs/>
          <w:noProof/>
          <w:color w:val="7030A0"/>
          <w:sz w:val="28"/>
          <w:szCs w:val="28"/>
          <w:u w:color="003300"/>
          <w:lang w:val="la-Latn"/>
        </w:rPr>
        <w:t>ō</w:t>
      </w:r>
      <w:r w:rsidRPr="0075520B">
        <w:rPr>
          <w:rFonts w:ascii="Gentium" w:hAnsi="Gentium" w:cs="Gentium"/>
          <w:i/>
          <w:iCs/>
          <w:noProof/>
          <w:color w:val="7030A0"/>
          <w:sz w:val="28"/>
          <w:szCs w:val="28"/>
          <w:u w:color="003300"/>
          <w:lang w:val="la-Latn"/>
        </w:rPr>
        <w:t xml:space="preserve">de </w:t>
      </w:r>
      <w:r w:rsidR="007834D4" w:rsidRPr="0075520B">
        <w:rPr>
          <w:rFonts w:ascii="Gentium" w:hAnsi="Gentium" w:cs="Gentium"/>
          <w:i/>
          <w:iCs/>
          <w:noProof/>
          <w:color w:val="7030A0"/>
          <w:sz w:val="28"/>
          <w:szCs w:val="28"/>
          <w:u w:color="003300"/>
          <w:lang w:val="la-Latn"/>
        </w:rPr>
        <w:t>þ</w:t>
      </w:r>
      <w:r w:rsidRPr="0075520B">
        <w:rPr>
          <w:rFonts w:ascii="Gentium" w:hAnsi="Gentium" w:cs="Gentium"/>
          <w:i/>
          <w:iCs/>
          <w:noProof/>
          <w:color w:val="7030A0"/>
          <w:sz w:val="28"/>
          <w:szCs w:val="28"/>
          <w:u w:color="003300"/>
          <w:lang w:val="la-Latn"/>
        </w:rPr>
        <w:t>one gast ageaf, and he syððan to helle gefor and þær geneosode ealle þa halgan and þæt mennisce cynn alysde. And Joseph se ryhtwysa wer his lychaman bebyrigde, and þa Judeas þærto hyrdas gesetton and þær ofer sceoldon wacian, þy læs hys cnyhtas comon and pæne lychaman gefetton. Ac ic secge to soðon, þæt on þam ylcan lychaman þe he myd bebyrged wæs on þam ylcan he eft aras bynnan twam dagum; eall swa ic to so</w:t>
      </w:r>
      <w:r w:rsidR="007834D4" w:rsidRPr="0075520B">
        <w:rPr>
          <w:rFonts w:ascii="Gentium" w:hAnsi="Gentium" w:cs="Gentium"/>
          <w:i/>
          <w:iCs/>
          <w:noProof/>
          <w:color w:val="7030A0"/>
          <w:sz w:val="28"/>
          <w:szCs w:val="28"/>
          <w:u w:color="003300"/>
          <w:lang w:val="la-Latn"/>
        </w:rPr>
        <w:t>ð</w:t>
      </w:r>
      <w:r w:rsidRPr="0075520B">
        <w:rPr>
          <w:rFonts w:ascii="Gentium" w:hAnsi="Gentium" w:cs="Gentium"/>
          <w:i/>
          <w:iCs/>
          <w:noProof/>
          <w:color w:val="7030A0"/>
          <w:sz w:val="28"/>
          <w:szCs w:val="28"/>
          <w:u w:color="003300"/>
          <w:lang w:val="la-Latn"/>
        </w:rPr>
        <w:t>on wat þæt he ys se soða God.</w:t>
      </w:r>
      <w:r w:rsidR="007834D4">
        <w:rPr>
          <w:rFonts w:ascii="Gentium" w:hAnsi="Gentium" w:cs="Gentium"/>
          <w:i/>
          <w:iCs/>
          <w:noProof/>
          <w:color w:val="7030A0"/>
          <w:sz w:val="28"/>
          <w:szCs w:val="28"/>
          <w:u w:color="003300"/>
          <w:lang w:val="la-Latn"/>
        </w:rPr>
        <w:t>”</w:t>
      </w:r>
    </w:p>
    <w:p w14:paraId="1EEC1559"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61FBB765" w14:textId="61F91379" w:rsidR="00E32809" w:rsidRPr="0035400F" w:rsidRDefault="007834D4"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 8–9</w:t>
      </w:r>
    </w:p>
    <w:p w14:paraId="7361E0FB" w14:textId="1B745907" w:rsidR="007834D4" w:rsidRPr="0035400F" w:rsidRDefault="007834D4" w:rsidP="007834D4">
      <w:pPr>
        <w:spacing w:before="120"/>
        <w:jc w:val="both"/>
        <w:rPr>
          <w:rFonts w:ascii="Gentium" w:hAnsi="Gentium" w:cs="Gentium"/>
          <w:i/>
          <w:iCs/>
          <w:noProof/>
          <w:color w:val="7030A0"/>
          <w:sz w:val="28"/>
          <w:szCs w:val="28"/>
          <w:u w:color="003300"/>
          <w:lang w:val="la-Latn"/>
        </w:rPr>
      </w:pPr>
      <w:r w:rsidRPr="007834D4">
        <w:rPr>
          <w:rFonts w:ascii="Gentium" w:hAnsi="Gentium" w:cs="Gentium"/>
          <w:i/>
          <w:iCs/>
          <w:noProof/>
          <w:color w:val="7030A0"/>
          <w:sz w:val="28"/>
          <w:szCs w:val="28"/>
          <w:u w:color="003300"/>
          <w:lang w:val="la-Latn"/>
        </w:rPr>
        <w:t>Tirus was pa þæt gehyrende eall swy</w:t>
      </w:r>
      <w:r w:rsidRPr="0075520B">
        <w:rPr>
          <w:rFonts w:ascii="Gentium" w:hAnsi="Gentium" w:cs="Gentium"/>
          <w:i/>
          <w:iCs/>
          <w:noProof/>
          <w:color w:val="7030A0"/>
          <w:sz w:val="28"/>
          <w:szCs w:val="28"/>
          <w:u w:color="003300"/>
          <w:lang w:val="la-Latn"/>
        </w:rPr>
        <w:t>ð</w:t>
      </w:r>
      <w:r w:rsidRPr="007834D4">
        <w:rPr>
          <w:rFonts w:ascii="Gentium" w:hAnsi="Gentium" w:cs="Gentium"/>
          <w:i/>
          <w:iCs/>
          <w:noProof/>
          <w:color w:val="7030A0"/>
          <w:sz w:val="28"/>
          <w:szCs w:val="28"/>
          <w:u w:color="003300"/>
          <w:lang w:val="la-Latn"/>
        </w:rPr>
        <w:t xml:space="preserve">e georne, and hys heafod up ahebbende, and on Cryst gelyfende, he sylf and eall hys yn-hyred; and he ða þus cwæð, </w:t>
      </w:r>
      <w:r>
        <w:rPr>
          <w:rFonts w:ascii="Gentium" w:hAnsi="Gentium" w:cs="Gentium"/>
          <w:i/>
          <w:iCs/>
          <w:noProof/>
          <w:color w:val="7030A0"/>
          <w:sz w:val="28"/>
          <w:szCs w:val="28"/>
          <w:u w:color="003300"/>
          <w:lang w:val="la-Latn"/>
        </w:rPr>
        <w:t>“</w:t>
      </w:r>
      <w:r w:rsidRPr="007834D4">
        <w:rPr>
          <w:rFonts w:ascii="Gentium" w:hAnsi="Gentium" w:cs="Gentium"/>
          <w:i/>
          <w:iCs/>
          <w:noProof/>
          <w:color w:val="7030A0"/>
          <w:sz w:val="28"/>
          <w:szCs w:val="28"/>
          <w:u w:color="003300"/>
          <w:lang w:val="la-Latn"/>
        </w:rPr>
        <w:t>Eala gyf ic þær wære, and ic hys ansyne gesawe and ic hyne oncnawan cuðe, þære wyrrestan wrace ic hyne wrecan wolde, and ealle hys fynd ofslean, for þam þe hig swa ymbe urne Hlaford gedydon.</w:t>
      </w:r>
      <w:r>
        <w:rPr>
          <w:rFonts w:ascii="Gentium" w:hAnsi="Gentium" w:cs="Gentium"/>
          <w:i/>
          <w:iCs/>
          <w:noProof/>
          <w:color w:val="7030A0"/>
          <w:sz w:val="28"/>
          <w:szCs w:val="28"/>
          <w:u w:color="003300"/>
          <w:lang w:val="la-Latn"/>
        </w:rPr>
        <w:t>”</w:t>
      </w:r>
      <w:r w:rsidRPr="007834D4">
        <w:rPr>
          <w:rFonts w:ascii="Gentium" w:hAnsi="Gentium" w:cs="Gentium"/>
          <w:i/>
          <w:iCs/>
          <w:noProof/>
          <w:color w:val="7030A0"/>
          <w:sz w:val="28"/>
          <w:szCs w:val="28"/>
          <w:u w:color="003300"/>
          <w:lang w:val="la-Latn"/>
        </w:rPr>
        <w:t xml:space="preserve"> Ac ða þa Tyrus hæfde pus gesprecen, hym þa of þam andwlytan nyðer afeoll se cancer þe hyne ær swyðe amyrred hæfde; and hys flæsc wearð eall gesett and hal geworden, and he þa clypode myd hluddre stefne and þus cwæð, </w:t>
      </w:r>
      <w:r>
        <w:rPr>
          <w:rFonts w:ascii="Gentium" w:hAnsi="Gentium" w:cs="Gentium"/>
          <w:i/>
          <w:iCs/>
          <w:noProof/>
          <w:color w:val="7030A0"/>
          <w:sz w:val="28"/>
          <w:szCs w:val="28"/>
          <w:u w:color="003300"/>
          <w:lang w:val="la-Latn"/>
        </w:rPr>
        <w:t>“</w:t>
      </w:r>
      <w:r w:rsidRPr="007834D4">
        <w:rPr>
          <w:rFonts w:ascii="Gentium" w:hAnsi="Gentium" w:cs="Gentium"/>
          <w:i/>
          <w:iCs/>
          <w:noProof/>
          <w:color w:val="7030A0"/>
          <w:sz w:val="28"/>
          <w:szCs w:val="28"/>
          <w:u w:color="003300"/>
          <w:lang w:val="la-Latn"/>
        </w:rPr>
        <w:t>Eala hyt ys se soða dema, and se mæra cyning, and se ryhtwisa God; for þa</w:t>
      </w:r>
      <w:r>
        <w:rPr>
          <w:rFonts w:ascii="Gentium" w:hAnsi="Gentium" w:cs="Gentium"/>
          <w:i/>
          <w:iCs/>
          <w:noProof/>
          <w:color w:val="7030A0"/>
          <w:sz w:val="28"/>
          <w:szCs w:val="28"/>
          <w:u w:color="003300"/>
          <w:lang w:val="la-Latn"/>
        </w:rPr>
        <w:t>m</w:t>
      </w:r>
      <w:r w:rsidRPr="007834D4">
        <w:rPr>
          <w:rFonts w:ascii="Gentium" w:hAnsi="Gentium" w:cs="Gentium"/>
          <w:i/>
          <w:iCs/>
          <w:noProof/>
          <w:color w:val="7030A0"/>
          <w:sz w:val="28"/>
          <w:szCs w:val="28"/>
          <w:u w:color="003300"/>
          <w:lang w:val="la-Latn"/>
        </w:rPr>
        <w:t xml:space="preserve"> ic hyne næfre ne geseah ne on hyne ne gelyfde, buton þæt ic nu his naman gehyrde, and com </w:t>
      </w:r>
      <w:r w:rsidR="00DB6F28" w:rsidRPr="007834D4">
        <w:rPr>
          <w:rFonts w:ascii="Gentium" w:hAnsi="Gentium" w:cs="Gentium"/>
          <w:i/>
          <w:iCs/>
          <w:noProof/>
          <w:color w:val="7030A0"/>
          <w:sz w:val="28"/>
          <w:szCs w:val="28"/>
          <w:u w:color="003300"/>
          <w:lang w:val="la-Latn"/>
        </w:rPr>
        <w:t>þ</w:t>
      </w:r>
      <w:r w:rsidRPr="007834D4">
        <w:rPr>
          <w:rFonts w:ascii="Gentium" w:hAnsi="Gentium" w:cs="Gentium"/>
          <w:i/>
          <w:iCs/>
          <w:noProof/>
          <w:color w:val="7030A0"/>
          <w:sz w:val="28"/>
          <w:szCs w:val="28"/>
          <w:u w:color="003300"/>
          <w:lang w:val="la-Latn"/>
        </w:rPr>
        <w:t>urh þæt gehæled.</w:t>
      </w:r>
      <w:r w:rsidR="00DB6F28">
        <w:rPr>
          <w:rFonts w:ascii="Gentium" w:hAnsi="Gentium" w:cs="Gentium"/>
          <w:i/>
          <w:iCs/>
          <w:noProof/>
          <w:color w:val="7030A0"/>
          <w:sz w:val="28"/>
          <w:szCs w:val="28"/>
          <w:u w:color="003300"/>
          <w:lang w:val="la-Latn"/>
        </w:rPr>
        <w:t>”</w:t>
      </w:r>
      <w:r w:rsidRPr="007834D4">
        <w:rPr>
          <w:rFonts w:ascii="Gentium" w:hAnsi="Gentium" w:cs="Gentium"/>
          <w:i/>
          <w:iCs/>
          <w:noProof/>
          <w:color w:val="7030A0"/>
          <w:sz w:val="28"/>
          <w:szCs w:val="28"/>
          <w:u w:color="003300"/>
          <w:lang w:val="la-Latn"/>
        </w:rPr>
        <w:t xml:space="preserve"> And Tyrus </w:t>
      </w:r>
      <w:r w:rsidR="00DB6F28" w:rsidRPr="007834D4">
        <w:rPr>
          <w:rFonts w:ascii="Gentium" w:hAnsi="Gentium" w:cs="Gentium"/>
          <w:i/>
          <w:iCs/>
          <w:noProof/>
          <w:color w:val="7030A0"/>
          <w:sz w:val="28"/>
          <w:szCs w:val="28"/>
          <w:u w:color="003300"/>
          <w:lang w:val="la-Latn"/>
        </w:rPr>
        <w:t>þ</w:t>
      </w:r>
      <w:r w:rsidRPr="007834D4">
        <w:rPr>
          <w:rFonts w:ascii="Gentium" w:hAnsi="Gentium" w:cs="Gentium"/>
          <w:i/>
          <w:iCs/>
          <w:noProof/>
          <w:color w:val="7030A0"/>
          <w:sz w:val="28"/>
          <w:szCs w:val="28"/>
          <w:u w:color="003300"/>
          <w:lang w:val="la-Latn"/>
        </w:rPr>
        <w:t xml:space="preserve">a nyðer afeoll on eorðan astreht, and hyne to Dryhtne gebæd and pus cwæð, </w:t>
      </w:r>
      <w:r w:rsidR="00DB6F28">
        <w:rPr>
          <w:rFonts w:ascii="Gentium" w:hAnsi="Gentium" w:cs="Gentium"/>
          <w:i/>
          <w:iCs/>
          <w:noProof/>
          <w:color w:val="7030A0"/>
          <w:sz w:val="28"/>
          <w:szCs w:val="28"/>
          <w:u w:color="003300"/>
          <w:lang w:val="la-Latn"/>
        </w:rPr>
        <w:t>“</w:t>
      </w:r>
      <w:r w:rsidRPr="007834D4">
        <w:rPr>
          <w:rFonts w:ascii="Gentium" w:hAnsi="Gentium" w:cs="Gentium"/>
          <w:i/>
          <w:iCs/>
          <w:noProof/>
          <w:color w:val="7030A0"/>
          <w:sz w:val="28"/>
          <w:szCs w:val="28"/>
          <w:u w:color="003300"/>
          <w:lang w:val="la-Latn"/>
        </w:rPr>
        <w:t>L</w:t>
      </w:r>
      <w:r w:rsidR="00F30097">
        <w:rPr>
          <w:rFonts w:ascii="Gentium" w:hAnsi="Gentium" w:cs="Gentium"/>
          <w:i/>
          <w:iCs/>
          <w:noProof/>
          <w:color w:val="7030A0"/>
          <w:sz w:val="28"/>
          <w:szCs w:val="28"/>
          <w:u w:color="003300"/>
          <w:lang w:val="la-Latn"/>
        </w:rPr>
        <w:t>ā</w:t>
      </w:r>
      <w:r w:rsidRPr="007834D4">
        <w:rPr>
          <w:rFonts w:ascii="Gentium" w:hAnsi="Gentium" w:cs="Gentium"/>
          <w:i/>
          <w:iCs/>
          <w:noProof/>
          <w:color w:val="7030A0"/>
          <w:sz w:val="28"/>
          <w:szCs w:val="28"/>
          <w:u w:color="003300"/>
          <w:lang w:val="la-Latn"/>
        </w:rPr>
        <w:t xml:space="preserve"> ælmyhtyga God and ealra cyninga Cyning and ealra wealdendra Wealdend, ic bydde þe þæt ðu geþafige me, þæt ic mote on þæt land faran þe ðu on wære acenned, þæt ic mæge þær þyne fynd geseon and heora naman adylegian and þynne dea</w:t>
      </w:r>
      <w:r w:rsidR="00DB6F28" w:rsidRPr="007834D4">
        <w:rPr>
          <w:rFonts w:ascii="Gentium" w:hAnsi="Gentium" w:cs="Gentium"/>
          <w:i/>
          <w:iCs/>
          <w:noProof/>
          <w:color w:val="7030A0"/>
          <w:sz w:val="28"/>
          <w:szCs w:val="28"/>
          <w:u w:color="003300"/>
          <w:lang w:val="la-Latn"/>
        </w:rPr>
        <w:t>ð</w:t>
      </w:r>
      <w:r w:rsidRPr="007834D4">
        <w:rPr>
          <w:rFonts w:ascii="Gentium" w:hAnsi="Gentium" w:cs="Gentium"/>
          <w:i/>
          <w:iCs/>
          <w:noProof/>
          <w:color w:val="7030A0"/>
          <w:sz w:val="28"/>
          <w:szCs w:val="28"/>
          <w:u w:color="003300"/>
          <w:lang w:val="la-Latn"/>
        </w:rPr>
        <w:t xml:space="preserve"> gewrecan.</w:t>
      </w:r>
      <w:r w:rsidR="00DB6F28">
        <w:rPr>
          <w:rFonts w:ascii="Gentium" w:hAnsi="Gentium" w:cs="Gentium"/>
          <w:i/>
          <w:iCs/>
          <w:noProof/>
          <w:color w:val="7030A0"/>
          <w:sz w:val="28"/>
          <w:szCs w:val="28"/>
          <w:u w:color="003300"/>
          <w:lang w:val="la-Latn"/>
        </w:rPr>
        <w:t>”</w:t>
      </w:r>
    </w:p>
    <w:p w14:paraId="6B2EFA08"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043AEBB6" w14:textId="384ABD2B" w:rsidR="00E32809" w:rsidRPr="0035400F" w:rsidRDefault="00DB6F28"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lastRenderedPageBreak/>
        <w:t>Chapter 10</w:t>
      </w:r>
    </w:p>
    <w:p w14:paraId="0E83BC27" w14:textId="4189928A" w:rsidR="00DB6F28" w:rsidRPr="0035400F" w:rsidRDefault="00DB6F28" w:rsidP="00DB6F28">
      <w:pPr>
        <w:spacing w:before="120"/>
        <w:jc w:val="both"/>
        <w:rPr>
          <w:rFonts w:ascii="Gentium" w:hAnsi="Gentium" w:cs="Gentium"/>
          <w:i/>
          <w:iCs/>
          <w:noProof/>
          <w:color w:val="7030A0"/>
          <w:sz w:val="28"/>
          <w:szCs w:val="28"/>
          <w:u w:color="003300"/>
          <w:lang w:val="la-Latn"/>
        </w:rPr>
      </w:pPr>
      <w:r w:rsidRPr="00DB6F28">
        <w:rPr>
          <w:rFonts w:ascii="Gentium" w:hAnsi="Gentium" w:cs="Gentium"/>
          <w:i/>
          <w:iCs/>
          <w:noProof/>
          <w:color w:val="7030A0"/>
          <w:sz w:val="28"/>
          <w:szCs w:val="28"/>
          <w:u w:color="003300"/>
          <w:lang w:val="la-Latn"/>
        </w:rPr>
        <w:t xml:space="preserve">Ac æfter </w:t>
      </w:r>
      <w:r w:rsidRPr="007834D4">
        <w:rPr>
          <w:rFonts w:ascii="Gentium" w:hAnsi="Gentium" w:cs="Gentium"/>
          <w:i/>
          <w:iCs/>
          <w:noProof/>
          <w:color w:val="7030A0"/>
          <w:sz w:val="28"/>
          <w:szCs w:val="28"/>
          <w:u w:color="003300"/>
          <w:lang w:val="la-Latn"/>
        </w:rPr>
        <w:t>þ</w:t>
      </w:r>
      <w:r w:rsidRPr="00DB6F28">
        <w:rPr>
          <w:rFonts w:ascii="Gentium" w:hAnsi="Gentium" w:cs="Gentium"/>
          <w:i/>
          <w:iCs/>
          <w:noProof/>
          <w:color w:val="7030A0"/>
          <w:sz w:val="28"/>
          <w:szCs w:val="28"/>
          <w:u w:color="003300"/>
          <w:lang w:val="la-Latn"/>
        </w:rPr>
        <w:t xml:space="preserve">am </w:t>
      </w:r>
      <w:r w:rsidRPr="007834D4">
        <w:rPr>
          <w:rFonts w:ascii="Gentium" w:hAnsi="Gentium" w:cs="Gentium"/>
          <w:i/>
          <w:iCs/>
          <w:noProof/>
          <w:color w:val="7030A0"/>
          <w:sz w:val="28"/>
          <w:szCs w:val="28"/>
          <w:u w:color="003300"/>
          <w:lang w:val="la-Latn"/>
        </w:rPr>
        <w:t>þ</w:t>
      </w:r>
      <w:r w:rsidRPr="00DB6F28">
        <w:rPr>
          <w:rFonts w:ascii="Gentium" w:hAnsi="Gentium" w:cs="Gentium"/>
          <w:i/>
          <w:iCs/>
          <w:noProof/>
          <w:color w:val="7030A0"/>
          <w:sz w:val="28"/>
          <w:szCs w:val="28"/>
          <w:u w:color="003300"/>
          <w:lang w:val="la-Latn"/>
        </w:rPr>
        <w:t xml:space="preserve">e he hyne </w:t>
      </w:r>
      <w:r w:rsidRPr="007834D4">
        <w:rPr>
          <w:rFonts w:ascii="Gentium" w:hAnsi="Gentium" w:cs="Gentium"/>
          <w:i/>
          <w:iCs/>
          <w:noProof/>
          <w:color w:val="7030A0"/>
          <w:sz w:val="28"/>
          <w:szCs w:val="28"/>
          <w:u w:color="003300"/>
          <w:lang w:val="la-Latn"/>
        </w:rPr>
        <w:t>þ</w:t>
      </w:r>
      <w:r w:rsidRPr="00DB6F28">
        <w:rPr>
          <w:rFonts w:ascii="Gentium" w:hAnsi="Gentium" w:cs="Gentium"/>
          <w:i/>
          <w:iCs/>
          <w:noProof/>
          <w:color w:val="7030A0"/>
          <w:sz w:val="28"/>
          <w:szCs w:val="28"/>
          <w:u w:color="003300"/>
          <w:lang w:val="la-Latn"/>
        </w:rPr>
        <w:t xml:space="preserve">us gebeden hæfde, he to hym Nathan geclypode, and hym to-cwæð, </w:t>
      </w:r>
      <w:r>
        <w:rPr>
          <w:rFonts w:ascii="Gentium" w:hAnsi="Gentium" w:cs="Gentium"/>
          <w:i/>
          <w:iCs/>
          <w:noProof/>
          <w:color w:val="7030A0"/>
          <w:sz w:val="28"/>
          <w:szCs w:val="28"/>
          <w:u w:color="003300"/>
          <w:lang w:val="la-Latn"/>
        </w:rPr>
        <w:t>“</w:t>
      </w:r>
      <w:r w:rsidRPr="00DB6F28">
        <w:rPr>
          <w:rFonts w:ascii="Gentium" w:hAnsi="Gentium" w:cs="Gentium"/>
          <w:i/>
          <w:iCs/>
          <w:noProof/>
          <w:color w:val="7030A0"/>
          <w:sz w:val="28"/>
          <w:szCs w:val="28"/>
          <w:u w:color="003300"/>
          <w:lang w:val="la-Latn"/>
        </w:rPr>
        <w:t xml:space="preserve">Eala, hu gesawe </w:t>
      </w:r>
      <w:r w:rsidRPr="007834D4">
        <w:rPr>
          <w:rFonts w:ascii="Gentium" w:hAnsi="Gentium" w:cs="Gentium"/>
          <w:i/>
          <w:iCs/>
          <w:noProof/>
          <w:color w:val="7030A0"/>
          <w:sz w:val="28"/>
          <w:szCs w:val="28"/>
          <w:u w:color="003300"/>
          <w:lang w:val="la-Latn"/>
        </w:rPr>
        <w:t>þ</w:t>
      </w:r>
      <w:r w:rsidRPr="00DB6F28">
        <w:rPr>
          <w:rFonts w:ascii="Gentium" w:hAnsi="Gentium" w:cs="Gentium"/>
          <w:i/>
          <w:iCs/>
          <w:noProof/>
          <w:color w:val="7030A0"/>
          <w:sz w:val="28"/>
          <w:szCs w:val="28"/>
          <w:u w:color="003300"/>
          <w:lang w:val="la-Latn"/>
        </w:rPr>
        <w:t>u þa gefullian þe on Cryst gelyfdon? Cum raðe and fulla me, þæt ic mæge myd ealre heortan on hyne gelyfan; forþon ic</w:t>
      </w:r>
      <w:r>
        <w:rPr>
          <w:rFonts w:ascii="Gentium" w:hAnsi="Gentium" w:cs="Gentium"/>
          <w:i/>
          <w:iCs/>
          <w:noProof/>
          <w:color w:val="7030A0"/>
          <w:sz w:val="28"/>
          <w:szCs w:val="28"/>
          <w:u w:color="003300"/>
          <w:lang w:val="la-Latn"/>
        </w:rPr>
        <w:t xml:space="preserve"> </w:t>
      </w:r>
      <w:r w:rsidRPr="00DB6F28">
        <w:rPr>
          <w:rFonts w:ascii="Gentium" w:hAnsi="Gentium" w:cs="Gentium"/>
          <w:i/>
          <w:iCs/>
          <w:noProof/>
          <w:color w:val="7030A0"/>
          <w:sz w:val="28"/>
          <w:szCs w:val="28"/>
          <w:u w:color="003300"/>
          <w:lang w:val="la-Latn"/>
        </w:rPr>
        <w:t>hyne næfre ne geseah and he me swa þeah halne gedyde</w:t>
      </w:r>
      <w:r>
        <w:rPr>
          <w:rFonts w:ascii="Gentium" w:hAnsi="Gentium" w:cs="Gentium"/>
          <w:i/>
          <w:iCs/>
          <w:noProof/>
          <w:color w:val="7030A0"/>
          <w:sz w:val="28"/>
          <w:szCs w:val="28"/>
          <w:u w:color="003300"/>
          <w:lang w:val="la-Latn"/>
        </w:rPr>
        <w:t xml:space="preserve">.” </w:t>
      </w:r>
      <w:r w:rsidRPr="00DB6F28">
        <w:rPr>
          <w:rFonts w:ascii="Gentium" w:hAnsi="Gentium" w:cs="Gentium"/>
          <w:i/>
          <w:iCs/>
          <w:noProof/>
          <w:color w:val="7030A0"/>
          <w:sz w:val="28"/>
          <w:szCs w:val="28"/>
          <w:u w:color="003300"/>
          <w:lang w:val="la-Latn"/>
        </w:rPr>
        <w:t>Nathan hym þa to-genealæhte, and hyne sona gefullode on na</w:t>
      </w:r>
      <w:r>
        <w:rPr>
          <w:rFonts w:ascii="Gentium" w:hAnsi="Gentium" w:cs="Gentium"/>
          <w:i/>
          <w:iCs/>
          <w:noProof/>
          <w:color w:val="7030A0"/>
          <w:sz w:val="28"/>
          <w:szCs w:val="28"/>
          <w:u w:color="003300"/>
          <w:lang w:val="la-Latn"/>
        </w:rPr>
        <w:t>m</w:t>
      </w:r>
      <w:r w:rsidRPr="00DB6F28">
        <w:rPr>
          <w:rFonts w:ascii="Gentium" w:hAnsi="Gentium" w:cs="Gentium"/>
          <w:i/>
          <w:iCs/>
          <w:noProof/>
          <w:color w:val="7030A0"/>
          <w:sz w:val="28"/>
          <w:szCs w:val="28"/>
          <w:u w:color="003300"/>
          <w:lang w:val="la-Latn"/>
        </w:rPr>
        <w:t>an Fæderes and Suna and Halgan Gastes, and hym ofgesette þone naman Tyrus, and hyne genemde on þam fulluhte Tytus, þæt ys on ure geðeode, Arfæst.</w:t>
      </w:r>
    </w:p>
    <w:p w14:paraId="0F9702ED"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2F580069" w14:textId="02668DB9" w:rsidR="00E32809" w:rsidRPr="0035400F" w:rsidRDefault="00000000"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sidRPr="0035400F">
        <w:rPr>
          <w:rStyle w:val="greek1"/>
          <w:rFonts w:cs="Gentium"/>
          <w:b/>
          <w:bCs/>
          <w:i/>
          <w:iCs/>
          <w:noProof/>
          <w:sz w:val="32"/>
          <w:szCs w:val="32"/>
          <w:u w:val="single" w:color="00B050"/>
          <w:lang w:val="la-Latn"/>
        </w:rPr>
        <w:t>C</w:t>
      </w:r>
      <w:r w:rsidR="00DB6F28">
        <w:rPr>
          <w:rStyle w:val="greek1"/>
          <w:rFonts w:cs="Gentium"/>
          <w:b/>
          <w:bCs/>
          <w:i/>
          <w:iCs/>
          <w:noProof/>
          <w:sz w:val="32"/>
          <w:szCs w:val="32"/>
          <w:u w:val="single" w:color="00B050"/>
          <w:lang w:val="la-Latn"/>
        </w:rPr>
        <w:t>hapter 11</w:t>
      </w:r>
    </w:p>
    <w:p w14:paraId="5BB9AADC" w14:textId="17555791" w:rsidR="00E32809" w:rsidRDefault="00553B9F" w:rsidP="00553B9F">
      <w:pPr>
        <w:spacing w:before="120"/>
        <w:jc w:val="both"/>
        <w:rPr>
          <w:rFonts w:ascii="Gentium" w:hAnsi="Gentium" w:cs="Gentium"/>
          <w:i/>
          <w:iCs/>
          <w:noProof/>
          <w:color w:val="7030A0"/>
          <w:sz w:val="28"/>
          <w:szCs w:val="28"/>
          <w:u w:color="003300"/>
          <w:lang w:val="la-Latn"/>
        </w:rPr>
      </w:pPr>
      <w:r w:rsidRPr="00553B9F">
        <w:rPr>
          <w:rFonts w:ascii="Gentium" w:hAnsi="Gentium" w:cs="Gentium"/>
          <w:i/>
          <w:iCs/>
          <w:noProof/>
          <w:color w:val="7030A0"/>
          <w:sz w:val="28"/>
          <w:szCs w:val="28"/>
          <w:u w:color="003300"/>
          <w:lang w:val="la-Latn"/>
        </w:rPr>
        <w:t xml:space="preserve">And Tytus þa asende bodan to hys fyrdgemacan, þe wæs genemned Vespasianus, þe wþs eac hæðen; and hig begen æt-gædere wæron þonne hig to ænigre fyrde gefaran woldon. And Vespasianus þa butan ælcere yldynge hym ongean com, myd seofen þusend gewæpnodra manna. And þa he on þa ceastre becom Libie, he þa sona axode hwæt hyt soðes wære, for hwig hym man swa færlice æfter asende. Titus hym andswarode and cwæð, </w:t>
      </w:r>
      <w:r>
        <w:rPr>
          <w:rFonts w:ascii="Gentium" w:hAnsi="Gentium" w:cs="Gentium"/>
          <w:i/>
          <w:iCs/>
          <w:noProof/>
          <w:color w:val="7030A0"/>
          <w:sz w:val="28"/>
          <w:szCs w:val="28"/>
          <w:u w:color="003300"/>
          <w:lang w:val="la-Latn"/>
        </w:rPr>
        <w:t>“</w:t>
      </w:r>
      <w:r w:rsidRPr="00553B9F">
        <w:rPr>
          <w:rFonts w:ascii="Gentium" w:hAnsi="Gentium" w:cs="Gentium"/>
          <w:i/>
          <w:iCs/>
          <w:noProof/>
          <w:color w:val="7030A0"/>
          <w:sz w:val="28"/>
          <w:szCs w:val="28"/>
          <w:u w:color="003300"/>
          <w:lang w:val="la-Latn"/>
        </w:rPr>
        <w:t>Eala, for hwig ne besceawost þu on þynre heortan, þæt ðu gelyfe on þone ælmyhtegan God, and on þone lyfigendan Fæder, and hu se Hælenda Cryst Godes sunu on Judea-lande geboren wæs on þære Judeiscan ceastre Bethl</w:t>
      </w:r>
      <w:r w:rsidR="00F30097">
        <w:rPr>
          <w:rFonts w:ascii="Gentium" w:hAnsi="Gentium" w:cs="Gentium"/>
          <w:i/>
          <w:iCs/>
          <w:noProof/>
          <w:color w:val="7030A0"/>
          <w:sz w:val="28"/>
          <w:szCs w:val="28"/>
          <w:u w:color="003300"/>
          <w:lang w:val="la-Latn"/>
        </w:rPr>
        <w:t>ēē</w:t>
      </w:r>
      <w:r w:rsidRPr="00553B9F">
        <w:rPr>
          <w:rFonts w:ascii="Gentium" w:hAnsi="Gentium" w:cs="Gentium"/>
          <w:i/>
          <w:iCs/>
          <w:noProof/>
          <w:color w:val="7030A0"/>
          <w:sz w:val="28"/>
          <w:szCs w:val="28"/>
          <w:u w:color="003300"/>
          <w:lang w:val="la-Latn"/>
        </w:rPr>
        <w:t>m, and hu þa Judeas hyne geswungon and on r</w:t>
      </w:r>
      <w:r w:rsidR="00F30097">
        <w:rPr>
          <w:rFonts w:ascii="Gentium" w:hAnsi="Gentium" w:cs="Gentium"/>
          <w:i/>
          <w:iCs/>
          <w:noProof/>
          <w:color w:val="7030A0"/>
          <w:sz w:val="28"/>
          <w:szCs w:val="28"/>
          <w:u w:color="003300"/>
          <w:lang w:val="la-Latn"/>
        </w:rPr>
        <w:t>ō</w:t>
      </w:r>
      <w:r w:rsidRPr="00553B9F">
        <w:rPr>
          <w:rFonts w:ascii="Gentium" w:hAnsi="Gentium" w:cs="Gentium"/>
          <w:i/>
          <w:iCs/>
          <w:noProof/>
          <w:color w:val="7030A0"/>
          <w:sz w:val="28"/>
          <w:szCs w:val="28"/>
          <w:u w:color="003300"/>
          <w:lang w:val="la-Latn"/>
        </w:rPr>
        <w:t xml:space="preserve">de ahengon, </w:t>
      </w:r>
      <w:r>
        <w:rPr>
          <w:rFonts w:ascii="Gentium" w:hAnsi="Gentium" w:cs="Gentium"/>
          <w:i/>
          <w:iCs/>
          <w:noProof/>
          <w:color w:val="7030A0"/>
          <w:sz w:val="28"/>
          <w:szCs w:val="28"/>
          <w:u w:color="003300"/>
          <w:lang w:val="la-Latn"/>
        </w:rPr>
        <w:t>e</w:t>
      </w:r>
      <w:r w:rsidRPr="00553B9F">
        <w:rPr>
          <w:rFonts w:ascii="Gentium" w:hAnsi="Gentium" w:cs="Gentium"/>
          <w:i/>
          <w:iCs/>
          <w:noProof/>
          <w:color w:val="7030A0"/>
          <w:sz w:val="28"/>
          <w:szCs w:val="28"/>
          <w:u w:color="003300"/>
          <w:lang w:val="la-Latn"/>
        </w:rPr>
        <w:t>all þurh heora andan, and hu he eft on þam þryddan dæge of deaðe aras; and his leorning-cnyhtas and mænige oðre men hyne syððan gesawon on þam ylcan flæsce þe he ær wæs; and bynnan feowertygum dagum æfter hys æryste he atywde hys leorning-cnyhtum, and hig ealle gesawon hwar he wæs on heofenas astigende mycelre myhte. And ic wat þæt he ys se soða God. Ac uton wyt nu beon hys leorning-cnyhtas, and faran and hyne gewrecan and ealle hys fynd adylgian of ealre lyfigendre eorðan, þæt ealle þeoda syððan wyton and oncnawon þæt næfre on eorðan hys gel</w:t>
      </w:r>
      <w:r w:rsidR="00F30097">
        <w:rPr>
          <w:rFonts w:ascii="Gentium" w:hAnsi="Gentium" w:cs="Gentium"/>
          <w:i/>
          <w:iCs/>
          <w:noProof/>
          <w:color w:val="7030A0"/>
          <w:sz w:val="28"/>
          <w:szCs w:val="28"/>
          <w:u w:color="003300"/>
          <w:lang w:val="la-Latn"/>
        </w:rPr>
        <w:t>ī</w:t>
      </w:r>
      <w:r w:rsidRPr="00553B9F">
        <w:rPr>
          <w:rFonts w:ascii="Gentium" w:hAnsi="Gentium" w:cs="Gentium"/>
          <w:i/>
          <w:iCs/>
          <w:noProof/>
          <w:color w:val="7030A0"/>
          <w:sz w:val="28"/>
          <w:szCs w:val="28"/>
          <w:u w:color="003300"/>
          <w:lang w:val="la-Latn"/>
        </w:rPr>
        <w:t>ca ne gewearð.</w:t>
      </w:r>
      <w:r>
        <w:rPr>
          <w:rFonts w:ascii="Gentium" w:hAnsi="Gentium" w:cs="Gentium"/>
          <w:i/>
          <w:iCs/>
          <w:noProof/>
          <w:color w:val="7030A0"/>
          <w:sz w:val="28"/>
          <w:szCs w:val="28"/>
          <w:u w:color="003300"/>
          <w:lang w:val="la-Latn"/>
        </w:rPr>
        <w:t>”</w:t>
      </w:r>
    </w:p>
    <w:p w14:paraId="171CAE30" w14:textId="4D071576" w:rsidR="00553B9F" w:rsidRPr="00246E31" w:rsidRDefault="00553B9F" w:rsidP="00553B9F">
      <w:pPr>
        <w:spacing w:before="120"/>
        <w:jc w:val="both"/>
        <w:rPr>
          <w:noProof/>
          <w:lang w:val="la-Latn"/>
        </w:rPr>
        <w:sectPr w:rsidR="00553B9F" w:rsidRPr="00246E31" w:rsidSect="00F504ED">
          <w:type w:val="continuous"/>
          <w:pgSz w:w="16838" w:h="11906" w:orient="landscape"/>
          <w:pgMar w:top="1418" w:right="1418" w:bottom="1418" w:left="1418" w:header="0" w:footer="0" w:gutter="0"/>
          <w:cols w:space="720"/>
          <w:formProt w:val="0"/>
          <w:docGrid w:linePitch="600" w:charSpace="32768"/>
        </w:sectPr>
      </w:pPr>
    </w:p>
    <w:p w14:paraId="42531A3D" w14:textId="3A45A447" w:rsidR="00E32809" w:rsidRPr="0035400F" w:rsidRDefault="00553B9F"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 12</w:t>
      </w:r>
    </w:p>
    <w:p w14:paraId="4E209F1A" w14:textId="6AEAD349" w:rsidR="00B73914" w:rsidRPr="0035400F" w:rsidRDefault="00B73914" w:rsidP="00B73914">
      <w:pPr>
        <w:spacing w:before="120"/>
        <w:jc w:val="both"/>
        <w:rPr>
          <w:rFonts w:ascii="Gentium" w:hAnsi="Gentium" w:cs="Gentium"/>
          <w:i/>
          <w:iCs/>
          <w:noProof/>
          <w:color w:val="7030A0"/>
          <w:sz w:val="28"/>
          <w:szCs w:val="28"/>
          <w:u w:color="003300"/>
          <w:lang w:val="la-Latn"/>
        </w:rPr>
      </w:pPr>
      <w:r w:rsidRPr="00B73914">
        <w:rPr>
          <w:rFonts w:ascii="Gentium" w:hAnsi="Gentium" w:cs="Gentium"/>
          <w:i/>
          <w:iCs/>
          <w:noProof/>
          <w:color w:val="7030A0"/>
          <w:sz w:val="28"/>
          <w:szCs w:val="28"/>
          <w:u w:color="003300"/>
          <w:lang w:val="la-Latn"/>
        </w:rPr>
        <w:t>Titus and Vespasianus heora geþeaht hæfdon, swa þeah þæt Vespasianus wæs ærost gefullod, and hig syððan of Libia þære ceastre foron and on scyp astigon, and to Hierusalem ferdon, and hig eall þæt r</w:t>
      </w:r>
      <w:r w:rsidR="00F30097">
        <w:rPr>
          <w:rFonts w:ascii="Gentium" w:hAnsi="Gentium" w:cs="Gentium"/>
          <w:i/>
          <w:iCs/>
          <w:noProof/>
          <w:color w:val="7030A0"/>
          <w:sz w:val="28"/>
          <w:szCs w:val="28"/>
          <w:u w:color="003300"/>
          <w:lang w:val="la-Latn"/>
        </w:rPr>
        <w:t>ī</w:t>
      </w:r>
      <w:r w:rsidRPr="00B73914">
        <w:rPr>
          <w:rFonts w:ascii="Gentium" w:hAnsi="Gentium" w:cs="Gentium"/>
          <w:i/>
          <w:iCs/>
          <w:noProof/>
          <w:color w:val="7030A0"/>
          <w:sz w:val="28"/>
          <w:szCs w:val="28"/>
          <w:u w:color="003300"/>
          <w:lang w:val="la-Latn"/>
        </w:rPr>
        <w:t>ce myd forspyllednysse gewæhton. Ac pa ða cyningas þe on þam lande wunedon þæt gehyrdon, hig wæron swyðe gedrefede and to deaðe afærede. And se cyning Herodes þa wearð swa swyðe gedrefed, þæt he cwæð to</w:t>
      </w:r>
      <w:r>
        <w:rPr>
          <w:rFonts w:ascii="Gentium" w:hAnsi="Gentium" w:cs="Gentium"/>
          <w:i/>
          <w:iCs/>
          <w:noProof/>
          <w:color w:val="7030A0"/>
          <w:sz w:val="28"/>
          <w:szCs w:val="28"/>
          <w:u w:color="003300"/>
          <w:lang w:val="la-Latn"/>
        </w:rPr>
        <w:t xml:space="preserve"> </w:t>
      </w:r>
      <w:r w:rsidRPr="00B73914">
        <w:rPr>
          <w:rFonts w:ascii="Gentium" w:hAnsi="Gentium" w:cs="Gentium"/>
          <w:i/>
          <w:iCs/>
          <w:noProof/>
          <w:color w:val="7030A0"/>
          <w:sz w:val="28"/>
          <w:szCs w:val="28"/>
          <w:u w:color="003300"/>
          <w:lang w:val="la-Latn"/>
        </w:rPr>
        <w:t xml:space="preserve">Archelause hys suna, </w:t>
      </w:r>
      <w:r>
        <w:rPr>
          <w:rFonts w:ascii="Gentium" w:hAnsi="Gentium" w:cs="Gentium"/>
          <w:i/>
          <w:iCs/>
          <w:noProof/>
          <w:color w:val="7030A0"/>
          <w:sz w:val="28"/>
          <w:szCs w:val="28"/>
          <w:u w:color="003300"/>
          <w:lang w:val="la-Latn"/>
        </w:rPr>
        <w:t>“</w:t>
      </w:r>
      <w:r w:rsidRPr="00B73914">
        <w:rPr>
          <w:rFonts w:ascii="Gentium" w:hAnsi="Gentium" w:cs="Gentium"/>
          <w:i/>
          <w:iCs/>
          <w:noProof/>
          <w:color w:val="7030A0"/>
          <w:sz w:val="28"/>
          <w:szCs w:val="28"/>
          <w:u w:color="003300"/>
          <w:lang w:val="la-Latn"/>
        </w:rPr>
        <w:t>La myn cyld, onfoh þu uncer r</w:t>
      </w:r>
      <w:r w:rsidR="00F30097">
        <w:rPr>
          <w:rFonts w:ascii="Gentium" w:hAnsi="Gentium" w:cs="Gentium"/>
          <w:i/>
          <w:iCs/>
          <w:noProof/>
          <w:color w:val="7030A0"/>
          <w:sz w:val="28"/>
          <w:szCs w:val="28"/>
          <w:u w:color="003300"/>
          <w:lang w:val="la-Latn"/>
        </w:rPr>
        <w:t>ȳ</w:t>
      </w:r>
      <w:r w:rsidRPr="00B73914">
        <w:rPr>
          <w:rFonts w:ascii="Gentium" w:hAnsi="Gentium" w:cs="Gentium"/>
          <w:i/>
          <w:iCs/>
          <w:noProof/>
          <w:color w:val="7030A0"/>
          <w:sz w:val="28"/>
          <w:szCs w:val="28"/>
          <w:u w:color="003300"/>
          <w:lang w:val="la-Latn"/>
        </w:rPr>
        <w:t>ce, and myd þys oðrum cyningum þe ðe abutan synd nyme ge ealle angeþeaht, þæt ge magon eow sylfe alysan of eowre feonda gewealde, þa eow wyllað myd eallon forspyllan and eowre ryce to-wurpan.</w:t>
      </w:r>
      <w:r>
        <w:rPr>
          <w:rFonts w:ascii="Gentium" w:hAnsi="Gentium" w:cs="Gentium"/>
          <w:i/>
          <w:iCs/>
          <w:noProof/>
          <w:color w:val="7030A0"/>
          <w:sz w:val="28"/>
          <w:szCs w:val="28"/>
          <w:u w:color="003300"/>
          <w:lang w:val="la-Latn"/>
        </w:rPr>
        <w:t>”</w:t>
      </w:r>
      <w:r w:rsidRPr="00B73914">
        <w:rPr>
          <w:rFonts w:ascii="Gentium" w:hAnsi="Gentium" w:cs="Gentium"/>
          <w:i/>
          <w:iCs/>
          <w:noProof/>
          <w:color w:val="7030A0"/>
          <w:sz w:val="28"/>
          <w:szCs w:val="28"/>
          <w:u w:color="003300"/>
          <w:lang w:val="la-Latn"/>
        </w:rPr>
        <w:t xml:space="preserve"> Nu þæs de we to soðon wyton þæt se sylfa Herodes þa hys spere genam, and hyne sylfne ofstang; and he swa sorhlice hys lyf geendode.</w:t>
      </w:r>
    </w:p>
    <w:p w14:paraId="0A0FB797"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1802C059" w14:textId="5BEC0205" w:rsidR="00E32809" w:rsidRPr="0035400F" w:rsidRDefault="00000000"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sidRPr="0035400F">
        <w:rPr>
          <w:rStyle w:val="greek1"/>
          <w:rFonts w:cs="Gentium"/>
          <w:b/>
          <w:bCs/>
          <w:i/>
          <w:iCs/>
          <w:noProof/>
          <w:sz w:val="32"/>
          <w:szCs w:val="32"/>
          <w:u w:val="single" w:color="00B050"/>
          <w:lang w:val="la-Latn"/>
        </w:rPr>
        <w:lastRenderedPageBreak/>
        <w:t>C</w:t>
      </w:r>
      <w:r w:rsidR="00495253">
        <w:rPr>
          <w:rStyle w:val="greek1"/>
          <w:rFonts w:cs="Gentium"/>
          <w:b/>
          <w:bCs/>
          <w:i/>
          <w:iCs/>
          <w:noProof/>
          <w:sz w:val="32"/>
          <w:szCs w:val="32"/>
          <w:u w:val="single" w:color="00B050"/>
          <w:lang w:val="la-Latn"/>
        </w:rPr>
        <w:t>hapter 13</w:t>
      </w:r>
    </w:p>
    <w:p w14:paraId="74E58614" w14:textId="3B6DFF4D" w:rsidR="00495253" w:rsidRPr="0035400F" w:rsidRDefault="00495253" w:rsidP="00495253">
      <w:pPr>
        <w:spacing w:before="120"/>
        <w:jc w:val="both"/>
        <w:rPr>
          <w:rFonts w:ascii="Gentium" w:hAnsi="Gentium" w:cs="Gentium"/>
          <w:i/>
          <w:iCs/>
          <w:noProof/>
          <w:color w:val="7030A0"/>
          <w:sz w:val="28"/>
          <w:szCs w:val="28"/>
          <w:u w:color="003300"/>
          <w:lang w:val="la-Latn"/>
        </w:rPr>
      </w:pPr>
      <w:r w:rsidRPr="00495253">
        <w:rPr>
          <w:rFonts w:ascii="Gentium" w:hAnsi="Gentium" w:cs="Gentium"/>
          <w:i/>
          <w:iCs/>
          <w:noProof/>
          <w:color w:val="7030A0"/>
          <w:sz w:val="28"/>
          <w:szCs w:val="28"/>
          <w:u w:color="003300"/>
          <w:lang w:val="la-Latn"/>
        </w:rPr>
        <w:t xml:space="preserve">And Archelaus hys sunu þa com to þam oðrum cyningum, þe wæron ryxiende eond </w:t>
      </w:r>
      <w:r>
        <w:rPr>
          <w:rFonts w:ascii="Gentium" w:hAnsi="Gentium" w:cs="Gentium"/>
          <w:i/>
          <w:iCs/>
          <w:noProof/>
          <w:color w:val="7030A0"/>
          <w:sz w:val="28"/>
          <w:szCs w:val="28"/>
          <w:u w:color="003300"/>
          <w:lang w:val="la-Latn"/>
        </w:rPr>
        <w:t>e</w:t>
      </w:r>
      <w:r w:rsidRPr="00495253">
        <w:rPr>
          <w:rFonts w:ascii="Gentium" w:hAnsi="Gentium" w:cs="Gentium"/>
          <w:i/>
          <w:iCs/>
          <w:noProof/>
          <w:color w:val="7030A0"/>
          <w:sz w:val="28"/>
          <w:szCs w:val="28"/>
          <w:u w:color="003300"/>
          <w:lang w:val="la-Latn"/>
        </w:rPr>
        <w:t>all þæt Judeisce r</w:t>
      </w:r>
      <w:r w:rsidR="00F30097">
        <w:rPr>
          <w:rFonts w:ascii="Gentium" w:hAnsi="Gentium" w:cs="Gentium"/>
          <w:i/>
          <w:iCs/>
          <w:noProof/>
          <w:color w:val="7030A0"/>
          <w:sz w:val="28"/>
          <w:szCs w:val="28"/>
          <w:u w:color="003300"/>
          <w:lang w:val="la-Latn"/>
        </w:rPr>
        <w:t>ȳ</w:t>
      </w:r>
      <w:r w:rsidRPr="00495253">
        <w:rPr>
          <w:rFonts w:ascii="Gentium" w:hAnsi="Gentium" w:cs="Gentium"/>
          <w:i/>
          <w:iCs/>
          <w:noProof/>
          <w:color w:val="7030A0"/>
          <w:sz w:val="28"/>
          <w:szCs w:val="28"/>
          <w:u w:color="003300"/>
          <w:lang w:val="la-Latn"/>
        </w:rPr>
        <w:t xml:space="preserve">ce, and hig ealle heom geþeaht worhton, and ymbe þæt wæron þæt hig hig sylfe on Hierusalem beclysan woldon myd eallum þam folce þe heom myd wæron, swa þæt </w:t>
      </w:r>
      <w:r w:rsidRPr="00B73914">
        <w:rPr>
          <w:rFonts w:ascii="Gentium" w:hAnsi="Gentium" w:cs="Gentium"/>
          <w:i/>
          <w:iCs/>
          <w:noProof/>
          <w:color w:val="7030A0"/>
          <w:sz w:val="28"/>
          <w:szCs w:val="28"/>
          <w:u w:color="003300"/>
          <w:lang w:val="la-Latn"/>
        </w:rPr>
        <w:t>ð</w:t>
      </w:r>
      <w:r w:rsidRPr="00495253">
        <w:rPr>
          <w:rFonts w:ascii="Gentium" w:hAnsi="Gentium" w:cs="Gentium"/>
          <w:i/>
          <w:iCs/>
          <w:noProof/>
          <w:color w:val="7030A0"/>
          <w:sz w:val="28"/>
          <w:szCs w:val="28"/>
          <w:u w:color="003300"/>
          <w:lang w:val="la-Latn"/>
        </w:rPr>
        <w:t xml:space="preserve">ær gelamp þæt hig ealle in on þa burh foron, þæt </w:t>
      </w:r>
      <w:r w:rsidRPr="00B73914">
        <w:rPr>
          <w:rFonts w:ascii="Gentium" w:hAnsi="Gentium" w:cs="Gentium"/>
          <w:i/>
          <w:iCs/>
          <w:noProof/>
          <w:color w:val="7030A0"/>
          <w:sz w:val="28"/>
          <w:szCs w:val="28"/>
          <w:u w:color="003300"/>
          <w:lang w:val="la-Latn"/>
        </w:rPr>
        <w:t>ð</w:t>
      </w:r>
      <w:r w:rsidRPr="00495253">
        <w:rPr>
          <w:rFonts w:ascii="Gentium" w:hAnsi="Gentium" w:cs="Gentium"/>
          <w:i/>
          <w:iCs/>
          <w:noProof/>
          <w:color w:val="7030A0"/>
          <w:sz w:val="28"/>
          <w:szCs w:val="28"/>
          <w:u w:color="003300"/>
          <w:lang w:val="la-Latn"/>
        </w:rPr>
        <w:t>ær nan þyng þæs folces wyðutan belyfen næs. Þat wæron ærest of ehta ricum ehta cyningas myd eallum þam folce þe heom myd woldon, and hig eac þar ynne seofon gear wunedon.</w:t>
      </w:r>
    </w:p>
    <w:p w14:paraId="75835D7A"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4BA607B5" w14:textId="79B46C02" w:rsidR="00E32809" w:rsidRPr="0035400F" w:rsidRDefault="00000000"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sidRPr="0035400F">
        <w:rPr>
          <w:rStyle w:val="greek1"/>
          <w:rFonts w:cs="Gentium"/>
          <w:b/>
          <w:bCs/>
          <w:i/>
          <w:iCs/>
          <w:noProof/>
          <w:sz w:val="32"/>
          <w:szCs w:val="32"/>
          <w:u w:val="single" w:color="00B050"/>
          <w:lang w:val="la-Latn"/>
        </w:rPr>
        <w:t>C</w:t>
      </w:r>
      <w:r w:rsidR="00495253">
        <w:rPr>
          <w:rStyle w:val="greek1"/>
          <w:rFonts w:cs="Gentium"/>
          <w:b/>
          <w:bCs/>
          <w:i/>
          <w:iCs/>
          <w:noProof/>
          <w:sz w:val="32"/>
          <w:szCs w:val="32"/>
          <w:u w:val="single" w:color="00B050"/>
          <w:lang w:val="la-Latn"/>
        </w:rPr>
        <w:t>hapter</w:t>
      </w:r>
      <w:r w:rsidR="0096301C">
        <w:rPr>
          <w:rStyle w:val="greek1"/>
          <w:rFonts w:cs="Gentium"/>
          <w:b/>
          <w:bCs/>
          <w:i/>
          <w:iCs/>
          <w:noProof/>
          <w:sz w:val="32"/>
          <w:szCs w:val="32"/>
          <w:u w:val="single" w:color="00B050"/>
          <w:lang w:val="la-Latn"/>
        </w:rPr>
        <w:t>s</w:t>
      </w:r>
      <w:r w:rsidR="00495253">
        <w:rPr>
          <w:rStyle w:val="greek1"/>
          <w:rFonts w:cs="Gentium"/>
          <w:b/>
          <w:bCs/>
          <w:i/>
          <w:iCs/>
          <w:noProof/>
          <w:sz w:val="32"/>
          <w:szCs w:val="32"/>
          <w:u w:val="single" w:color="00B050"/>
          <w:lang w:val="la-Latn"/>
        </w:rPr>
        <w:t xml:space="preserve"> 14</w:t>
      </w:r>
      <w:r w:rsidR="0096301C">
        <w:rPr>
          <w:rStyle w:val="greek1"/>
          <w:rFonts w:cs="Gentium"/>
          <w:b/>
          <w:bCs/>
          <w:i/>
          <w:iCs/>
          <w:noProof/>
          <w:sz w:val="32"/>
          <w:szCs w:val="32"/>
          <w:u w:val="single" w:color="00B050"/>
          <w:lang w:val="la-Latn"/>
        </w:rPr>
        <w:t>–15</w:t>
      </w:r>
    </w:p>
    <w:p w14:paraId="5EF911FC" w14:textId="34531484" w:rsidR="00C34BB6" w:rsidRPr="0035400F" w:rsidRDefault="00C34BB6" w:rsidP="00C34BB6">
      <w:pPr>
        <w:spacing w:before="120"/>
        <w:jc w:val="both"/>
        <w:rPr>
          <w:rFonts w:ascii="Gentium" w:hAnsi="Gentium" w:cs="Gentium"/>
          <w:i/>
          <w:iCs/>
          <w:noProof/>
          <w:color w:val="7030A0"/>
          <w:sz w:val="28"/>
          <w:szCs w:val="28"/>
          <w:u w:color="003300"/>
          <w:lang w:val="la-Latn"/>
        </w:rPr>
      </w:pPr>
      <w:r w:rsidRPr="00C34BB6">
        <w:rPr>
          <w:rFonts w:ascii="Gentium" w:hAnsi="Gentium" w:cs="Gentium"/>
          <w:i/>
          <w:iCs/>
          <w:noProof/>
          <w:color w:val="7030A0"/>
          <w:sz w:val="28"/>
          <w:szCs w:val="28"/>
          <w:u w:color="003300"/>
          <w:lang w:val="la-Latn"/>
        </w:rPr>
        <w:t>Ac se wysdom weox myd T</w:t>
      </w:r>
      <w:r w:rsidR="00F30097">
        <w:rPr>
          <w:rFonts w:ascii="Gentium" w:hAnsi="Gentium" w:cs="Gentium"/>
          <w:i/>
          <w:iCs/>
          <w:noProof/>
          <w:color w:val="7030A0"/>
          <w:sz w:val="28"/>
          <w:szCs w:val="28"/>
          <w:u w:color="003300"/>
          <w:lang w:val="la-Latn"/>
        </w:rPr>
        <w:t>ī</w:t>
      </w:r>
      <w:r w:rsidRPr="00C34BB6">
        <w:rPr>
          <w:rFonts w:ascii="Gentium" w:hAnsi="Gentium" w:cs="Gentium"/>
          <w:i/>
          <w:iCs/>
          <w:noProof/>
          <w:color w:val="7030A0"/>
          <w:sz w:val="28"/>
          <w:szCs w:val="28"/>
          <w:u w:color="003300"/>
          <w:lang w:val="la-Latn"/>
        </w:rPr>
        <w:t>te and mid Vespasiane, swa þæt hig hæfdon ealle pa r</w:t>
      </w:r>
      <w:r w:rsidR="00F30097">
        <w:rPr>
          <w:rFonts w:ascii="Gentium" w:hAnsi="Gentium" w:cs="Gentium"/>
          <w:i/>
          <w:iCs/>
          <w:noProof/>
          <w:color w:val="7030A0"/>
          <w:sz w:val="28"/>
          <w:szCs w:val="28"/>
          <w:u w:color="003300"/>
          <w:lang w:val="la-Latn"/>
        </w:rPr>
        <w:t>ī</w:t>
      </w:r>
      <w:r w:rsidRPr="00C34BB6">
        <w:rPr>
          <w:rFonts w:ascii="Gentium" w:hAnsi="Gentium" w:cs="Gentium"/>
          <w:i/>
          <w:iCs/>
          <w:noProof/>
          <w:color w:val="7030A0"/>
          <w:sz w:val="28"/>
          <w:szCs w:val="28"/>
          <w:u w:color="003300"/>
          <w:lang w:val="la-Latn"/>
        </w:rPr>
        <w:t>cu eond farene and to yrm</w:t>
      </w:r>
      <w:r w:rsidRPr="00495253">
        <w:rPr>
          <w:rFonts w:ascii="Gentium" w:hAnsi="Gentium" w:cs="Gentium"/>
          <w:i/>
          <w:iCs/>
          <w:noProof/>
          <w:color w:val="7030A0"/>
          <w:sz w:val="28"/>
          <w:szCs w:val="28"/>
          <w:u w:color="003300"/>
          <w:lang w:val="la-Latn"/>
        </w:rPr>
        <w:t>ð</w:t>
      </w:r>
      <w:r w:rsidRPr="00C34BB6">
        <w:rPr>
          <w:rFonts w:ascii="Gentium" w:hAnsi="Gentium" w:cs="Gentium"/>
          <w:i/>
          <w:iCs/>
          <w:noProof/>
          <w:color w:val="7030A0"/>
          <w:sz w:val="28"/>
          <w:szCs w:val="28"/>
          <w:u w:color="003300"/>
          <w:lang w:val="la-Latn"/>
        </w:rPr>
        <w:t xml:space="preserve">e getawode. And hit wæs þa on þam ehtoðan geare þe se mycla hungor heom on becom, þæt hig for þære hlafleaste þa eorðan æton. Ac þa yldestan cempan, þa </w:t>
      </w:r>
      <w:r w:rsidRPr="00495253">
        <w:rPr>
          <w:rFonts w:ascii="Gentium" w:hAnsi="Gentium" w:cs="Gentium"/>
          <w:i/>
          <w:iCs/>
          <w:noProof/>
          <w:color w:val="7030A0"/>
          <w:sz w:val="28"/>
          <w:szCs w:val="28"/>
          <w:u w:color="003300"/>
          <w:lang w:val="la-Latn"/>
        </w:rPr>
        <w:t>ð</w:t>
      </w:r>
      <w:r w:rsidRPr="00C34BB6">
        <w:rPr>
          <w:rFonts w:ascii="Gentium" w:hAnsi="Gentium" w:cs="Gentium"/>
          <w:i/>
          <w:iCs/>
          <w:noProof/>
          <w:color w:val="7030A0"/>
          <w:sz w:val="28"/>
          <w:szCs w:val="28"/>
          <w:u w:color="003300"/>
          <w:lang w:val="la-Latn"/>
        </w:rPr>
        <w:t>e on Hierusalem wæron and of þam ehta r</w:t>
      </w:r>
      <w:r w:rsidR="00F30097">
        <w:rPr>
          <w:rFonts w:ascii="Gentium" w:hAnsi="Gentium" w:cs="Gentium"/>
          <w:i/>
          <w:iCs/>
          <w:noProof/>
          <w:color w:val="7030A0"/>
          <w:sz w:val="28"/>
          <w:szCs w:val="28"/>
          <w:u w:color="003300"/>
          <w:lang w:val="la-Latn"/>
        </w:rPr>
        <w:t>ī</w:t>
      </w:r>
      <w:r w:rsidRPr="00C34BB6">
        <w:rPr>
          <w:rFonts w:ascii="Gentium" w:hAnsi="Gentium" w:cs="Gentium"/>
          <w:i/>
          <w:iCs/>
          <w:noProof/>
          <w:color w:val="7030A0"/>
          <w:sz w:val="28"/>
          <w:szCs w:val="28"/>
          <w:u w:color="003300"/>
          <w:lang w:val="la-Latn"/>
        </w:rPr>
        <w:t>con, heom betwynan awyrgendlic geþeaht wor</w:t>
      </w:r>
      <w:r>
        <w:rPr>
          <w:rFonts w:ascii="Gentium" w:hAnsi="Gentium" w:cs="Gentium"/>
          <w:i/>
          <w:iCs/>
          <w:noProof/>
          <w:color w:val="7030A0"/>
          <w:sz w:val="28"/>
          <w:szCs w:val="28"/>
          <w:u w:color="003300"/>
          <w:lang w:val="la-Latn"/>
        </w:rPr>
        <w:t>h</w:t>
      </w:r>
      <w:r w:rsidRPr="00C34BB6">
        <w:rPr>
          <w:rFonts w:ascii="Gentium" w:hAnsi="Gentium" w:cs="Gentium"/>
          <w:i/>
          <w:iCs/>
          <w:noProof/>
          <w:color w:val="7030A0"/>
          <w:sz w:val="28"/>
          <w:szCs w:val="28"/>
          <w:u w:color="003300"/>
          <w:lang w:val="la-Latn"/>
        </w:rPr>
        <w:t xml:space="preserve">ton, and þus cwædon, </w:t>
      </w:r>
      <w:r>
        <w:rPr>
          <w:rFonts w:ascii="Gentium" w:hAnsi="Gentium" w:cs="Gentium"/>
          <w:i/>
          <w:iCs/>
          <w:noProof/>
          <w:color w:val="7030A0"/>
          <w:sz w:val="28"/>
          <w:szCs w:val="28"/>
          <w:u w:color="003300"/>
          <w:lang w:val="la-Latn"/>
        </w:rPr>
        <w:t>“</w:t>
      </w:r>
      <w:r w:rsidRPr="00C34BB6">
        <w:rPr>
          <w:rFonts w:ascii="Gentium" w:hAnsi="Gentium" w:cs="Gentium"/>
          <w:i/>
          <w:iCs/>
          <w:noProof/>
          <w:color w:val="7030A0"/>
          <w:sz w:val="28"/>
          <w:szCs w:val="28"/>
          <w:u w:color="003300"/>
          <w:lang w:val="la-Latn"/>
        </w:rPr>
        <w:t>Hwæt frema</w:t>
      </w:r>
      <w:r w:rsidRPr="00495253">
        <w:rPr>
          <w:rFonts w:ascii="Gentium" w:hAnsi="Gentium" w:cs="Gentium"/>
          <w:i/>
          <w:iCs/>
          <w:noProof/>
          <w:color w:val="7030A0"/>
          <w:sz w:val="28"/>
          <w:szCs w:val="28"/>
          <w:u w:color="003300"/>
          <w:lang w:val="la-Latn"/>
        </w:rPr>
        <w:t>ð</w:t>
      </w:r>
      <w:r w:rsidRPr="00C34BB6">
        <w:rPr>
          <w:rFonts w:ascii="Gentium" w:hAnsi="Gentium" w:cs="Gentium"/>
          <w:i/>
          <w:iCs/>
          <w:noProof/>
          <w:color w:val="7030A0"/>
          <w:sz w:val="28"/>
          <w:szCs w:val="28"/>
          <w:u w:color="003300"/>
          <w:lang w:val="la-Latn"/>
        </w:rPr>
        <w:t xml:space="preserve"> us ure lyf, nu we geseoð þæt das Romaniscan menn cumene syndon, and heom to nymað ure r</w:t>
      </w:r>
      <w:r w:rsidR="00F30097">
        <w:rPr>
          <w:rFonts w:ascii="Gentium" w:hAnsi="Gentium" w:cs="Gentium"/>
          <w:i/>
          <w:iCs/>
          <w:noProof/>
          <w:color w:val="7030A0"/>
          <w:sz w:val="28"/>
          <w:szCs w:val="28"/>
          <w:u w:color="003300"/>
          <w:lang w:val="la-Latn"/>
        </w:rPr>
        <w:t>ī</w:t>
      </w:r>
      <w:r w:rsidRPr="00C34BB6">
        <w:rPr>
          <w:rFonts w:ascii="Gentium" w:hAnsi="Gentium" w:cs="Gentium"/>
          <w:i/>
          <w:iCs/>
          <w:noProof/>
          <w:color w:val="7030A0"/>
          <w:sz w:val="28"/>
          <w:szCs w:val="28"/>
          <w:u w:color="003300"/>
          <w:lang w:val="la-Latn"/>
        </w:rPr>
        <w:t>ce and ure stowe and e</w:t>
      </w:r>
      <w:r w:rsidR="00F30097">
        <w:rPr>
          <w:rFonts w:ascii="Gentium" w:hAnsi="Gentium" w:cs="Gentium"/>
          <w:i/>
          <w:iCs/>
          <w:noProof/>
          <w:color w:val="7030A0"/>
          <w:sz w:val="28"/>
          <w:szCs w:val="28"/>
          <w:u w:color="003300"/>
          <w:lang w:val="la-Latn"/>
        </w:rPr>
        <w:t>ā</w:t>
      </w:r>
      <w:r w:rsidRPr="00C34BB6">
        <w:rPr>
          <w:rFonts w:ascii="Gentium" w:hAnsi="Gentium" w:cs="Gentium"/>
          <w:i/>
          <w:iCs/>
          <w:noProof/>
          <w:color w:val="7030A0"/>
          <w:sz w:val="28"/>
          <w:szCs w:val="28"/>
          <w:u w:color="003300"/>
          <w:lang w:val="la-Latn"/>
        </w:rPr>
        <w:t>c ealle pas peoda? Selre us ys to soðon þæt we us sylfe ofslean ponne hig us yfelum deaðe acwylmon, and eft secgon þæt hig ofer us sige hæfdon</w:t>
      </w:r>
      <w:r>
        <w:rPr>
          <w:rFonts w:ascii="Gentium" w:hAnsi="Gentium" w:cs="Gentium"/>
          <w:i/>
          <w:iCs/>
          <w:noProof/>
          <w:color w:val="7030A0"/>
          <w:sz w:val="28"/>
          <w:szCs w:val="28"/>
          <w:u w:color="003300"/>
          <w:lang w:val="la-Latn"/>
        </w:rPr>
        <w:t>.”</w:t>
      </w:r>
      <w:r w:rsidRPr="00C34BB6">
        <w:rPr>
          <w:rFonts w:ascii="Gentium" w:hAnsi="Gentium" w:cs="Gentium"/>
          <w:i/>
          <w:iCs/>
          <w:noProof/>
          <w:color w:val="7030A0"/>
          <w:sz w:val="28"/>
          <w:szCs w:val="28"/>
          <w:u w:color="003300"/>
          <w:lang w:val="la-Latn"/>
        </w:rPr>
        <w:t xml:space="preserve"> Ac ic wat þæt hig heora swurd þa abrudon, and heom betweonan fuhton, þæt </w:t>
      </w:r>
      <w:r w:rsidRPr="00495253">
        <w:rPr>
          <w:rFonts w:ascii="Gentium" w:hAnsi="Gentium" w:cs="Gentium"/>
          <w:i/>
          <w:iCs/>
          <w:noProof/>
          <w:color w:val="7030A0"/>
          <w:sz w:val="28"/>
          <w:szCs w:val="28"/>
          <w:u w:color="003300"/>
          <w:lang w:val="la-Latn"/>
        </w:rPr>
        <w:t>ð</w:t>
      </w:r>
      <w:r w:rsidRPr="00C34BB6">
        <w:rPr>
          <w:rFonts w:ascii="Gentium" w:hAnsi="Gentium" w:cs="Gentium"/>
          <w:i/>
          <w:iCs/>
          <w:noProof/>
          <w:color w:val="7030A0"/>
          <w:sz w:val="28"/>
          <w:szCs w:val="28"/>
          <w:u w:color="003300"/>
          <w:lang w:val="la-Latn"/>
        </w:rPr>
        <w:t>ær wæron on dæg ealra ofslagene huru endlyfen þusend.</w:t>
      </w:r>
    </w:p>
    <w:p w14:paraId="191A0D69"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64474A19" w14:textId="2136DD05" w:rsidR="00E32809" w:rsidRPr="0035400F" w:rsidRDefault="00145376"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Chapters 16–17</w:t>
      </w:r>
    </w:p>
    <w:p w14:paraId="4AD08A6A" w14:textId="32A4BC5D" w:rsidR="00145376" w:rsidRPr="0035400F" w:rsidRDefault="00145376" w:rsidP="0070280D">
      <w:pPr>
        <w:spacing w:before="120"/>
        <w:jc w:val="both"/>
        <w:rPr>
          <w:rFonts w:ascii="Gentium" w:hAnsi="Gentium" w:cs="Gentium"/>
          <w:i/>
          <w:iCs/>
          <w:noProof/>
          <w:color w:val="7030A0"/>
          <w:sz w:val="28"/>
          <w:szCs w:val="28"/>
          <w:u w:color="003300"/>
          <w:lang w:val="la-Latn"/>
        </w:rPr>
      </w:pPr>
      <w:r w:rsidRPr="00145376">
        <w:rPr>
          <w:rFonts w:ascii="Gentium" w:hAnsi="Gentium" w:cs="Gentium"/>
          <w:i/>
          <w:iCs/>
          <w:noProof/>
          <w:color w:val="7030A0"/>
          <w:sz w:val="28"/>
          <w:szCs w:val="28"/>
          <w:u w:color="003300"/>
          <w:lang w:val="la-Latn"/>
        </w:rPr>
        <w:t xml:space="preserve">And þæt folc þæt </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ær æfter on þære ceastre belyfen wæs, þa wæron sume to dea</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 xml:space="preserve">e afærede for þæra cyninga ege, for þam </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 xml:space="preserve">e hig heora hat-heortnyssa nahwar forbugan ne myhton for þære mænige þe </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ær ofslagene wæron. And heom eac se stenc pa swa yfele derede for þære mycelan hætan, þæt hig þa</w:t>
      </w:r>
      <w:r w:rsidR="0070280D">
        <w:rPr>
          <w:rFonts w:ascii="Gentium" w:hAnsi="Gentium" w:cs="Gentium"/>
          <w:i/>
          <w:iCs/>
          <w:noProof/>
          <w:color w:val="7030A0"/>
          <w:sz w:val="28"/>
          <w:szCs w:val="28"/>
          <w:u w:color="003300"/>
          <w:lang w:val="la-Latn"/>
        </w:rPr>
        <w:t xml:space="preserve"> </w:t>
      </w:r>
      <w:r w:rsidRPr="00145376">
        <w:rPr>
          <w:rFonts w:ascii="Gentium" w:hAnsi="Gentium" w:cs="Gentium"/>
          <w:i/>
          <w:iCs/>
          <w:noProof/>
          <w:color w:val="7030A0"/>
          <w:sz w:val="28"/>
          <w:szCs w:val="28"/>
          <w:u w:color="003300"/>
          <w:lang w:val="la-Latn"/>
        </w:rPr>
        <w:t xml:space="preserve">heom betwynan cwædon, </w:t>
      </w:r>
      <w:r>
        <w:rPr>
          <w:rFonts w:ascii="Gentium" w:hAnsi="Gentium" w:cs="Gentium"/>
          <w:i/>
          <w:iCs/>
          <w:noProof/>
          <w:color w:val="7030A0"/>
          <w:sz w:val="28"/>
          <w:szCs w:val="28"/>
          <w:u w:color="003300"/>
          <w:lang w:val="la-Latn"/>
        </w:rPr>
        <w:t>“</w:t>
      </w:r>
      <w:r w:rsidRPr="00145376">
        <w:rPr>
          <w:rFonts w:ascii="Gentium" w:hAnsi="Gentium" w:cs="Gentium"/>
          <w:i/>
          <w:iCs/>
          <w:noProof/>
          <w:color w:val="7030A0"/>
          <w:sz w:val="28"/>
          <w:szCs w:val="28"/>
          <w:u w:color="003300"/>
          <w:lang w:val="la-Latn"/>
        </w:rPr>
        <w:t>Eala! hu we syndon geomrigende and swy</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 xml:space="preserve">e aforhtigende, be myclum gewyrhtum; for þam </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e we þone Hælend to dea</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e gesealdon, and we nu þæt geseoð þæt we for þig yfelum dea</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 xml:space="preserve">e sweltan sceolon. Ac uton ure heafdo ahyldan and þysse ceastre cægean þyssum Romaniscan folce agyfan, for þam </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e we full georne geseoð þæt we elles wyðynnan þysum weallum hrywlicum dea</w:t>
      </w:r>
      <w:r w:rsidRPr="00C34BB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e forwurðan sceolon. Ac uton hig on hand syllan T</w:t>
      </w:r>
      <w:r w:rsidR="00F30097">
        <w:rPr>
          <w:rFonts w:ascii="Gentium" w:hAnsi="Gentium" w:cs="Gentium"/>
          <w:i/>
          <w:iCs/>
          <w:noProof/>
          <w:color w:val="7030A0"/>
          <w:sz w:val="28"/>
          <w:szCs w:val="28"/>
          <w:u w:color="003300"/>
          <w:lang w:val="la-Latn"/>
        </w:rPr>
        <w:t>ȳ</w:t>
      </w:r>
      <w:r w:rsidRPr="00145376">
        <w:rPr>
          <w:rFonts w:ascii="Gentium" w:hAnsi="Gentium" w:cs="Gentium"/>
          <w:i/>
          <w:iCs/>
          <w:noProof/>
          <w:color w:val="7030A0"/>
          <w:sz w:val="28"/>
          <w:szCs w:val="28"/>
          <w:u w:color="003300"/>
          <w:lang w:val="la-Latn"/>
        </w:rPr>
        <w:t xml:space="preserve">te and Vespasiane and heom pus to-cweðan, </w:t>
      </w:r>
      <w:r>
        <w:rPr>
          <w:rFonts w:ascii="Gentium" w:hAnsi="Gentium" w:cs="Gentium"/>
          <w:i/>
          <w:iCs/>
          <w:noProof/>
          <w:color w:val="7030A0"/>
          <w:sz w:val="28"/>
          <w:szCs w:val="28"/>
          <w:u w:color="003300"/>
          <w:lang w:val="la-Latn"/>
        </w:rPr>
        <w:t>‘</w:t>
      </w:r>
      <w:r w:rsidRPr="00145376">
        <w:rPr>
          <w:rFonts w:ascii="Gentium" w:hAnsi="Gentium" w:cs="Gentium"/>
          <w:i/>
          <w:iCs/>
          <w:noProof/>
          <w:color w:val="7030A0"/>
          <w:sz w:val="28"/>
          <w:szCs w:val="28"/>
          <w:u w:color="003300"/>
          <w:lang w:val="la-Latn"/>
        </w:rPr>
        <w:t>Her we syllað eow urum hlafordu</w:t>
      </w:r>
      <w:r>
        <w:rPr>
          <w:rFonts w:ascii="Gentium" w:hAnsi="Gentium" w:cs="Gentium"/>
          <w:i/>
          <w:iCs/>
          <w:noProof/>
          <w:color w:val="7030A0"/>
          <w:sz w:val="28"/>
          <w:szCs w:val="28"/>
          <w:u w:color="003300"/>
          <w:lang w:val="la-Latn"/>
        </w:rPr>
        <w:t>m</w:t>
      </w:r>
      <w:r w:rsidRPr="00145376">
        <w:rPr>
          <w:rFonts w:ascii="Gentium" w:hAnsi="Gentium" w:cs="Gentium"/>
          <w:i/>
          <w:iCs/>
          <w:noProof/>
          <w:color w:val="7030A0"/>
          <w:sz w:val="28"/>
          <w:szCs w:val="28"/>
          <w:u w:color="003300"/>
          <w:lang w:val="la-Latn"/>
        </w:rPr>
        <w:t xml:space="preserve"> Tite and Vespasiane þysse ceastre cægan, þa ðe eow dryhten God ufene forgifen hæfð, and we þæt nu wyton þæt ðys rice ys eower and na leng ure, and hyt ys eow geseald þurh Mess</w:t>
      </w:r>
      <w:r w:rsidR="00F30097">
        <w:rPr>
          <w:rFonts w:ascii="Gentium" w:hAnsi="Gentium" w:cs="Gentium"/>
          <w:i/>
          <w:iCs/>
          <w:noProof/>
          <w:color w:val="7030A0"/>
          <w:sz w:val="28"/>
          <w:szCs w:val="28"/>
          <w:u w:color="003300"/>
          <w:lang w:val="la-Latn"/>
        </w:rPr>
        <w:t>ī</w:t>
      </w:r>
      <w:r w:rsidRPr="00145376">
        <w:rPr>
          <w:rFonts w:ascii="Gentium" w:hAnsi="Gentium" w:cs="Gentium"/>
          <w:i/>
          <w:iCs/>
          <w:noProof/>
          <w:color w:val="7030A0"/>
          <w:sz w:val="28"/>
          <w:szCs w:val="28"/>
          <w:u w:color="003300"/>
          <w:lang w:val="la-Latn"/>
        </w:rPr>
        <w:t>an, þæt ys Cryst Godes sunu.</w:t>
      </w:r>
      <w:r>
        <w:rPr>
          <w:rFonts w:ascii="Gentium" w:hAnsi="Gentium" w:cs="Gentium"/>
          <w:i/>
          <w:iCs/>
          <w:noProof/>
          <w:color w:val="7030A0"/>
          <w:sz w:val="28"/>
          <w:szCs w:val="28"/>
          <w:u w:color="003300"/>
          <w:lang w:val="la-Latn"/>
        </w:rPr>
        <w:t>’”</w:t>
      </w:r>
      <w:r w:rsidRPr="00145376">
        <w:rPr>
          <w:rFonts w:ascii="Gentium" w:hAnsi="Gentium" w:cs="Gentium"/>
          <w:i/>
          <w:iCs/>
          <w:noProof/>
          <w:color w:val="7030A0"/>
          <w:sz w:val="28"/>
          <w:szCs w:val="28"/>
          <w:u w:color="003300"/>
          <w:lang w:val="la-Latn"/>
        </w:rPr>
        <w:t xml:space="preserve"> Eall þæt folc heom þa þæt gecuron, and þam Romaniscan here on hand eodon and heom pus to-cwædon, </w:t>
      </w:r>
      <w:r>
        <w:rPr>
          <w:rFonts w:ascii="Gentium" w:hAnsi="Gentium" w:cs="Gentium"/>
          <w:i/>
          <w:iCs/>
          <w:noProof/>
          <w:color w:val="7030A0"/>
          <w:sz w:val="28"/>
          <w:szCs w:val="28"/>
          <w:u w:color="003300"/>
          <w:lang w:val="la-Latn"/>
        </w:rPr>
        <w:t>“</w:t>
      </w:r>
      <w:r w:rsidRPr="00145376">
        <w:rPr>
          <w:rFonts w:ascii="Gentium" w:hAnsi="Gentium" w:cs="Gentium"/>
          <w:i/>
          <w:iCs/>
          <w:noProof/>
          <w:color w:val="7030A0"/>
          <w:sz w:val="28"/>
          <w:szCs w:val="28"/>
          <w:u w:color="003300"/>
          <w:lang w:val="la-Latn"/>
        </w:rPr>
        <w:t>Demað us hwylcum deaðe we sweltan sceulon, for þam ðe we þone Hælend to deaðe gesealdon.</w:t>
      </w:r>
      <w:r>
        <w:rPr>
          <w:rFonts w:ascii="Gentium" w:hAnsi="Gentium" w:cs="Gentium"/>
          <w:i/>
          <w:iCs/>
          <w:noProof/>
          <w:color w:val="7030A0"/>
          <w:sz w:val="28"/>
          <w:szCs w:val="28"/>
          <w:u w:color="003300"/>
          <w:lang w:val="la-Latn"/>
        </w:rPr>
        <w:t>”</w:t>
      </w:r>
      <w:r w:rsidRPr="00145376">
        <w:rPr>
          <w:rFonts w:ascii="Gentium" w:hAnsi="Gentium" w:cs="Gentium"/>
          <w:i/>
          <w:iCs/>
          <w:noProof/>
          <w:color w:val="7030A0"/>
          <w:sz w:val="28"/>
          <w:szCs w:val="28"/>
          <w:u w:color="003300"/>
          <w:lang w:val="la-Latn"/>
        </w:rPr>
        <w:t xml:space="preserve"> Ac </w:t>
      </w:r>
      <w:r w:rsidR="0070280D" w:rsidRPr="00145376">
        <w:rPr>
          <w:rFonts w:ascii="Gentium" w:hAnsi="Gentium" w:cs="Gentium"/>
          <w:i/>
          <w:iCs/>
          <w:noProof/>
          <w:color w:val="7030A0"/>
          <w:sz w:val="28"/>
          <w:szCs w:val="28"/>
          <w:u w:color="003300"/>
          <w:lang w:val="la-Latn"/>
        </w:rPr>
        <w:t>þ</w:t>
      </w:r>
      <w:r w:rsidRPr="00145376">
        <w:rPr>
          <w:rFonts w:ascii="Gentium" w:hAnsi="Gentium" w:cs="Gentium"/>
          <w:i/>
          <w:iCs/>
          <w:noProof/>
          <w:color w:val="7030A0"/>
          <w:sz w:val="28"/>
          <w:szCs w:val="28"/>
          <w:u w:color="003300"/>
          <w:lang w:val="la-Latn"/>
        </w:rPr>
        <w:t xml:space="preserve">a </w:t>
      </w:r>
      <w:r w:rsidR="0070280D" w:rsidRPr="0014537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a hig þus gesprecen hæfdon, hig wæron sona on ælcere healfe gefangene and fæste gewry</w:t>
      </w:r>
      <w:r w:rsidR="0070280D" w:rsidRPr="00145376">
        <w:rPr>
          <w:rFonts w:ascii="Gentium" w:hAnsi="Gentium" w:cs="Gentium"/>
          <w:i/>
          <w:iCs/>
          <w:noProof/>
          <w:color w:val="7030A0"/>
          <w:sz w:val="28"/>
          <w:szCs w:val="28"/>
          <w:u w:color="003300"/>
          <w:lang w:val="la-Latn"/>
        </w:rPr>
        <w:t>ð</w:t>
      </w:r>
      <w:r w:rsidRPr="00145376">
        <w:rPr>
          <w:rFonts w:ascii="Gentium" w:hAnsi="Gentium" w:cs="Gentium"/>
          <w:i/>
          <w:iCs/>
          <w:noProof/>
          <w:color w:val="7030A0"/>
          <w:sz w:val="28"/>
          <w:szCs w:val="28"/>
          <w:u w:color="003300"/>
          <w:lang w:val="la-Latn"/>
        </w:rPr>
        <w:t>ene, and on ælcere healfe myd stanum getorfode; and sume on forclungenum treowe ahangene þa fet up and þæt heafod ad</w:t>
      </w:r>
      <w:r w:rsidR="00F30097">
        <w:rPr>
          <w:rFonts w:ascii="Gentium" w:hAnsi="Gentium" w:cs="Gentium"/>
          <w:i/>
          <w:iCs/>
          <w:noProof/>
          <w:color w:val="7030A0"/>
          <w:sz w:val="28"/>
          <w:szCs w:val="28"/>
          <w:u w:color="003300"/>
          <w:lang w:val="la-Latn"/>
        </w:rPr>
        <w:t>ū</w:t>
      </w:r>
      <w:r w:rsidRPr="00145376">
        <w:rPr>
          <w:rFonts w:ascii="Gentium" w:hAnsi="Gentium" w:cs="Gentium"/>
          <w:i/>
          <w:iCs/>
          <w:noProof/>
          <w:color w:val="7030A0"/>
          <w:sz w:val="28"/>
          <w:szCs w:val="28"/>
          <w:u w:color="003300"/>
          <w:lang w:val="la-Latn"/>
        </w:rPr>
        <w:t xml:space="preserve">n, </w:t>
      </w:r>
      <w:r w:rsidRPr="00145376">
        <w:rPr>
          <w:rFonts w:ascii="Gentium" w:hAnsi="Gentium" w:cs="Gentium"/>
          <w:i/>
          <w:iCs/>
          <w:noProof/>
          <w:color w:val="7030A0"/>
          <w:sz w:val="28"/>
          <w:szCs w:val="28"/>
          <w:u w:color="003300"/>
          <w:lang w:val="la-Latn"/>
        </w:rPr>
        <w:lastRenderedPageBreak/>
        <w:t>and sume hig wæron myd sperum gesticode, and sume to ce</w:t>
      </w:r>
      <w:r w:rsidR="00F30097">
        <w:rPr>
          <w:rFonts w:ascii="Gentium" w:hAnsi="Gentium" w:cs="Gentium"/>
          <w:i/>
          <w:iCs/>
          <w:noProof/>
          <w:color w:val="7030A0"/>
          <w:sz w:val="28"/>
          <w:szCs w:val="28"/>
          <w:u w:color="003300"/>
          <w:lang w:val="la-Latn"/>
        </w:rPr>
        <w:t>ā</w:t>
      </w:r>
      <w:r w:rsidRPr="00145376">
        <w:rPr>
          <w:rFonts w:ascii="Gentium" w:hAnsi="Gentium" w:cs="Gentium"/>
          <w:i/>
          <w:iCs/>
          <w:noProof/>
          <w:color w:val="7030A0"/>
          <w:sz w:val="28"/>
          <w:szCs w:val="28"/>
          <w:u w:color="003300"/>
          <w:lang w:val="la-Latn"/>
        </w:rPr>
        <w:t>pe gesealde, and sume hig wæron on feower dælas tohaccode, eall swa hig þæs Hælendes tunecan on feower todældon.</w:t>
      </w:r>
    </w:p>
    <w:p w14:paraId="7A51422E"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5D65E9F1" w14:textId="47A729B5" w:rsidR="00E32809" w:rsidRPr="0035400F" w:rsidRDefault="0070280D" w:rsidP="00A3349F">
      <w:pPr>
        <w:keepNext/>
        <w:widowControl w:val="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 18</w:t>
      </w:r>
    </w:p>
    <w:p w14:paraId="7DBE68A7" w14:textId="2A5BD889" w:rsidR="001F1AD8" w:rsidRPr="0035400F" w:rsidRDefault="0070280D" w:rsidP="00A3349F">
      <w:pPr>
        <w:spacing w:before="60"/>
        <w:jc w:val="both"/>
        <w:rPr>
          <w:rFonts w:ascii="Gentium" w:hAnsi="Gentium" w:cs="Gentium"/>
          <w:i/>
          <w:iCs/>
          <w:noProof/>
          <w:color w:val="7030A0"/>
          <w:sz w:val="28"/>
          <w:szCs w:val="28"/>
          <w:u w:color="003300"/>
          <w:lang w:val="la-Latn"/>
        </w:rPr>
      </w:pPr>
      <w:r w:rsidRPr="0070280D">
        <w:rPr>
          <w:rFonts w:ascii="Gentium" w:hAnsi="Gentium" w:cs="Gentium"/>
          <w:i/>
          <w:iCs/>
          <w:noProof/>
          <w:color w:val="7030A0"/>
          <w:sz w:val="28"/>
          <w:szCs w:val="28"/>
          <w:u w:color="003300"/>
          <w:lang w:val="la-Latn"/>
        </w:rPr>
        <w:t xml:space="preserve">And Titus and Vespasianus </w:t>
      </w:r>
      <w:r w:rsidRPr="00145376">
        <w:rPr>
          <w:rFonts w:ascii="Gentium" w:hAnsi="Gentium" w:cs="Gentium"/>
          <w:i/>
          <w:iCs/>
          <w:noProof/>
          <w:color w:val="7030A0"/>
          <w:sz w:val="28"/>
          <w:szCs w:val="28"/>
          <w:u w:color="003300"/>
          <w:lang w:val="la-Latn"/>
        </w:rPr>
        <w:t>þ</w:t>
      </w:r>
      <w:r w:rsidRPr="0070280D">
        <w:rPr>
          <w:rFonts w:ascii="Gentium" w:hAnsi="Gentium" w:cs="Gentium"/>
          <w:i/>
          <w:iCs/>
          <w:noProof/>
          <w:color w:val="7030A0"/>
          <w:sz w:val="28"/>
          <w:szCs w:val="28"/>
          <w:u w:color="003300"/>
          <w:lang w:val="la-Latn"/>
        </w:rPr>
        <w:t xml:space="preserve">a heom betwynan geþeaht worhton, swa þæt hig of þam Judeum þe </w:t>
      </w:r>
      <w:r w:rsidRPr="00145376">
        <w:rPr>
          <w:rFonts w:ascii="Gentium" w:hAnsi="Gentium" w:cs="Gentium"/>
          <w:i/>
          <w:iCs/>
          <w:noProof/>
          <w:color w:val="7030A0"/>
          <w:sz w:val="28"/>
          <w:szCs w:val="28"/>
          <w:u w:color="003300"/>
          <w:lang w:val="la-Latn"/>
        </w:rPr>
        <w:t>ð</w:t>
      </w:r>
      <w:r w:rsidRPr="0070280D">
        <w:rPr>
          <w:rFonts w:ascii="Gentium" w:hAnsi="Gentium" w:cs="Gentium"/>
          <w:i/>
          <w:iCs/>
          <w:noProof/>
          <w:color w:val="7030A0"/>
          <w:sz w:val="28"/>
          <w:szCs w:val="28"/>
          <w:u w:color="003300"/>
          <w:lang w:val="la-Latn"/>
        </w:rPr>
        <w:t xml:space="preserve">ær to lafe wæron, for anum penige XXX gesealdon, ongean þæt </w:t>
      </w:r>
      <w:r w:rsidRPr="00145376">
        <w:rPr>
          <w:rFonts w:ascii="Gentium" w:hAnsi="Gentium" w:cs="Gentium"/>
          <w:i/>
          <w:iCs/>
          <w:noProof/>
          <w:color w:val="7030A0"/>
          <w:sz w:val="28"/>
          <w:szCs w:val="28"/>
          <w:u w:color="003300"/>
          <w:lang w:val="la-Latn"/>
        </w:rPr>
        <w:t>ð</w:t>
      </w:r>
      <w:r w:rsidRPr="0070280D">
        <w:rPr>
          <w:rFonts w:ascii="Gentium" w:hAnsi="Gentium" w:cs="Gentium"/>
          <w:i/>
          <w:iCs/>
          <w:noProof/>
          <w:color w:val="7030A0"/>
          <w:sz w:val="28"/>
          <w:szCs w:val="28"/>
          <w:u w:color="003300"/>
          <w:lang w:val="la-Latn"/>
        </w:rPr>
        <w:t xml:space="preserve">æt þa Judeas ær urne Hælend æt Judas hys agenum cnyhte myd þrytegum penegum gebohton. And hig wæron </w:t>
      </w:r>
      <w:r w:rsidRPr="00145376">
        <w:rPr>
          <w:rFonts w:ascii="Gentium" w:hAnsi="Gentium" w:cs="Gentium"/>
          <w:i/>
          <w:iCs/>
          <w:noProof/>
          <w:color w:val="7030A0"/>
          <w:sz w:val="28"/>
          <w:szCs w:val="28"/>
          <w:u w:color="003300"/>
          <w:lang w:val="la-Latn"/>
        </w:rPr>
        <w:t>þ</w:t>
      </w:r>
      <w:r w:rsidRPr="0070280D">
        <w:rPr>
          <w:rFonts w:ascii="Gentium" w:hAnsi="Gentium" w:cs="Gentium"/>
          <w:i/>
          <w:iCs/>
          <w:noProof/>
          <w:color w:val="7030A0"/>
          <w:sz w:val="28"/>
          <w:szCs w:val="28"/>
          <w:u w:color="003300"/>
          <w:lang w:val="la-Latn"/>
        </w:rPr>
        <w:t>a Titus and Vespasianus heom eall þæt Judeisce land agende, and georne ymbe þæt smeagende hwæ</w:t>
      </w:r>
      <w:r w:rsidRPr="00145376">
        <w:rPr>
          <w:rFonts w:ascii="Gentium" w:hAnsi="Gentium" w:cs="Gentium"/>
          <w:i/>
          <w:iCs/>
          <w:noProof/>
          <w:color w:val="7030A0"/>
          <w:sz w:val="28"/>
          <w:szCs w:val="28"/>
          <w:u w:color="003300"/>
          <w:lang w:val="la-Latn"/>
        </w:rPr>
        <w:t>ð</w:t>
      </w:r>
      <w:r w:rsidRPr="0070280D">
        <w:rPr>
          <w:rFonts w:ascii="Gentium" w:hAnsi="Gentium" w:cs="Gentium"/>
          <w:i/>
          <w:iCs/>
          <w:noProof/>
          <w:color w:val="7030A0"/>
          <w:sz w:val="28"/>
          <w:szCs w:val="28"/>
          <w:u w:color="003300"/>
          <w:lang w:val="la-Latn"/>
        </w:rPr>
        <w:t>er æfre ænig man wære þe ænige mærða of þam Hælende hæfde, of his reafe o</w:t>
      </w:r>
      <w:r w:rsidRPr="00145376">
        <w:rPr>
          <w:rFonts w:ascii="Gentium" w:hAnsi="Gentium" w:cs="Gentium"/>
          <w:i/>
          <w:iCs/>
          <w:noProof/>
          <w:color w:val="7030A0"/>
          <w:sz w:val="28"/>
          <w:szCs w:val="28"/>
          <w:u w:color="003300"/>
          <w:lang w:val="la-Latn"/>
        </w:rPr>
        <w:t>ðð</w:t>
      </w:r>
      <w:r w:rsidRPr="0070280D">
        <w:rPr>
          <w:rFonts w:ascii="Gentium" w:hAnsi="Gentium" w:cs="Gentium"/>
          <w:i/>
          <w:iCs/>
          <w:noProof/>
          <w:color w:val="7030A0"/>
          <w:sz w:val="28"/>
          <w:szCs w:val="28"/>
          <w:u w:color="003300"/>
          <w:lang w:val="la-Latn"/>
        </w:rPr>
        <w:t>e of sumum oðru</w:t>
      </w:r>
      <w:r>
        <w:rPr>
          <w:rFonts w:ascii="Gentium" w:hAnsi="Gentium" w:cs="Gentium"/>
          <w:i/>
          <w:iCs/>
          <w:noProof/>
          <w:color w:val="7030A0"/>
          <w:sz w:val="28"/>
          <w:szCs w:val="28"/>
          <w:u w:color="003300"/>
          <w:lang w:val="la-Latn"/>
        </w:rPr>
        <w:t>m</w:t>
      </w:r>
      <w:r w:rsidRPr="0070280D">
        <w:rPr>
          <w:rFonts w:ascii="Gentium" w:hAnsi="Gentium" w:cs="Gentium"/>
          <w:i/>
          <w:iCs/>
          <w:noProof/>
          <w:color w:val="7030A0"/>
          <w:sz w:val="28"/>
          <w:szCs w:val="28"/>
          <w:u w:color="003300"/>
          <w:lang w:val="la-Latn"/>
        </w:rPr>
        <w:t xml:space="preserve"> deorwyrðum þyngum, and hyt swa þeah swa gesme</w:t>
      </w:r>
      <w:r w:rsidR="00F30097">
        <w:rPr>
          <w:rFonts w:ascii="Gentium" w:hAnsi="Gentium" w:cs="Gentium"/>
          <w:i/>
          <w:iCs/>
          <w:noProof/>
          <w:color w:val="7030A0"/>
          <w:sz w:val="28"/>
          <w:szCs w:val="28"/>
          <w:u w:color="003300"/>
          <w:lang w:val="la-Latn"/>
        </w:rPr>
        <w:t>ā</w:t>
      </w:r>
      <w:r w:rsidRPr="0070280D">
        <w:rPr>
          <w:rFonts w:ascii="Gentium" w:hAnsi="Gentium" w:cs="Gentium"/>
          <w:i/>
          <w:iCs/>
          <w:noProof/>
          <w:color w:val="7030A0"/>
          <w:sz w:val="28"/>
          <w:szCs w:val="28"/>
          <w:u w:color="003300"/>
          <w:lang w:val="la-Latn"/>
        </w:rPr>
        <w:t>don þæt hig an wyf gefundon þære nama wæs Ver</w:t>
      </w:r>
      <w:r w:rsidR="00F30097">
        <w:rPr>
          <w:rFonts w:ascii="Gentium" w:hAnsi="Gentium" w:cs="Gentium"/>
          <w:i/>
          <w:iCs/>
          <w:noProof/>
          <w:color w:val="7030A0"/>
          <w:sz w:val="28"/>
          <w:szCs w:val="28"/>
          <w:u w:color="003300"/>
          <w:lang w:val="la-Latn"/>
        </w:rPr>
        <w:t>ō</w:t>
      </w:r>
      <w:r w:rsidRPr="0070280D">
        <w:rPr>
          <w:rFonts w:ascii="Gentium" w:hAnsi="Gentium" w:cs="Gentium"/>
          <w:i/>
          <w:iCs/>
          <w:noProof/>
          <w:color w:val="7030A0"/>
          <w:sz w:val="28"/>
          <w:szCs w:val="28"/>
          <w:u w:color="003300"/>
          <w:lang w:val="la-Latn"/>
        </w:rPr>
        <w:t>nix, and heo wæs swy</w:t>
      </w:r>
      <w:r w:rsidRPr="00145376">
        <w:rPr>
          <w:rFonts w:ascii="Gentium" w:hAnsi="Gentium" w:cs="Gentium"/>
          <w:i/>
          <w:iCs/>
          <w:noProof/>
          <w:color w:val="7030A0"/>
          <w:sz w:val="28"/>
          <w:szCs w:val="28"/>
          <w:u w:color="003300"/>
          <w:lang w:val="la-Latn"/>
        </w:rPr>
        <w:t>ð</w:t>
      </w:r>
      <w:r w:rsidRPr="0070280D">
        <w:rPr>
          <w:rFonts w:ascii="Gentium" w:hAnsi="Gentium" w:cs="Gentium"/>
          <w:i/>
          <w:iCs/>
          <w:noProof/>
          <w:color w:val="7030A0"/>
          <w:sz w:val="28"/>
          <w:szCs w:val="28"/>
          <w:u w:color="003300"/>
          <w:lang w:val="la-Latn"/>
        </w:rPr>
        <w:t>e crysten and leof and wurð eallum folce. And eac hyt w</w:t>
      </w:r>
      <w:r w:rsidR="001F1AD8" w:rsidRPr="0070280D">
        <w:rPr>
          <w:rFonts w:ascii="Gentium" w:hAnsi="Gentium" w:cs="Gentium"/>
          <w:i/>
          <w:iCs/>
          <w:noProof/>
          <w:color w:val="7030A0"/>
          <w:sz w:val="28"/>
          <w:szCs w:val="28"/>
          <w:u w:color="003300"/>
          <w:lang w:val="la-Latn"/>
        </w:rPr>
        <w:t>æ</w:t>
      </w:r>
      <w:r w:rsidRPr="0070280D">
        <w:rPr>
          <w:rFonts w:ascii="Gentium" w:hAnsi="Gentium" w:cs="Gentium"/>
          <w:i/>
          <w:iCs/>
          <w:noProof/>
          <w:color w:val="7030A0"/>
          <w:sz w:val="28"/>
          <w:szCs w:val="28"/>
          <w:u w:color="003300"/>
          <w:lang w:val="la-Latn"/>
        </w:rPr>
        <w:t>s seo ylce Ver</w:t>
      </w:r>
      <w:r w:rsidR="00F30097">
        <w:rPr>
          <w:rFonts w:ascii="Gentium" w:hAnsi="Gentium" w:cs="Gentium"/>
          <w:i/>
          <w:iCs/>
          <w:noProof/>
          <w:color w:val="7030A0"/>
          <w:sz w:val="28"/>
          <w:szCs w:val="28"/>
          <w:u w:color="003300"/>
          <w:lang w:val="la-Latn"/>
        </w:rPr>
        <w:t>ō</w:t>
      </w:r>
      <w:r w:rsidRPr="0070280D">
        <w:rPr>
          <w:rFonts w:ascii="Gentium" w:hAnsi="Gentium" w:cs="Gentium"/>
          <w:i/>
          <w:iCs/>
          <w:noProof/>
          <w:color w:val="7030A0"/>
          <w:sz w:val="28"/>
          <w:szCs w:val="28"/>
          <w:u w:color="003300"/>
          <w:lang w:val="la-Latn"/>
        </w:rPr>
        <w:t>nix þæs Hælendes reafes æthr</w:t>
      </w:r>
      <w:r w:rsidR="00F30097">
        <w:rPr>
          <w:rFonts w:ascii="Gentium" w:hAnsi="Gentium" w:cs="Gentium"/>
          <w:i/>
          <w:iCs/>
          <w:noProof/>
          <w:color w:val="7030A0"/>
          <w:sz w:val="28"/>
          <w:szCs w:val="28"/>
          <w:u w:color="003300"/>
          <w:lang w:val="la-Latn"/>
        </w:rPr>
        <w:t>ā</w:t>
      </w:r>
      <w:r w:rsidRPr="0070280D">
        <w:rPr>
          <w:rFonts w:ascii="Gentium" w:hAnsi="Gentium" w:cs="Gentium"/>
          <w:i/>
          <w:iCs/>
          <w:noProof/>
          <w:color w:val="7030A0"/>
          <w:sz w:val="28"/>
          <w:szCs w:val="28"/>
          <w:u w:color="003300"/>
          <w:lang w:val="la-Latn"/>
        </w:rPr>
        <w:t>n, and wearð</w:t>
      </w:r>
      <w:r w:rsidR="001F1AD8">
        <w:rPr>
          <w:rFonts w:ascii="Gentium" w:hAnsi="Gentium" w:cs="Gentium"/>
          <w:i/>
          <w:iCs/>
          <w:noProof/>
          <w:color w:val="7030A0"/>
          <w:sz w:val="28"/>
          <w:szCs w:val="28"/>
          <w:u w:color="003300"/>
          <w:lang w:val="la-Latn"/>
        </w:rPr>
        <w:t xml:space="preserve"> </w:t>
      </w:r>
      <w:r w:rsidR="001F1AD8" w:rsidRPr="001F1AD8">
        <w:rPr>
          <w:rFonts w:ascii="Gentium" w:hAnsi="Gentium" w:cs="Gentium"/>
          <w:i/>
          <w:iCs/>
          <w:noProof/>
          <w:color w:val="7030A0"/>
          <w:sz w:val="28"/>
          <w:szCs w:val="28"/>
          <w:u w:color="003300"/>
          <w:lang w:val="la-Latn"/>
        </w:rPr>
        <w:t>þurh þæt fram þæs blodes fleusan gehæled. Heo w</w:t>
      </w:r>
      <w:r w:rsidR="001F1AD8" w:rsidRPr="0070280D">
        <w:rPr>
          <w:rFonts w:ascii="Gentium" w:hAnsi="Gentium" w:cs="Gentium"/>
          <w:i/>
          <w:iCs/>
          <w:noProof/>
          <w:color w:val="7030A0"/>
          <w:sz w:val="28"/>
          <w:szCs w:val="28"/>
          <w:u w:color="003300"/>
          <w:lang w:val="la-Latn"/>
        </w:rPr>
        <w:t>æ</w:t>
      </w:r>
      <w:r w:rsidR="001F1AD8" w:rsidRPr="001F1AD8">
        <w:rPr>
          <w:rFonts w:ascii="Gentium" w:hAnsi="Gentium" w:cs="Gentium"/>
          <w:i/>
          <w:iCs/>
          <w:noProof/>
          <w:color w:val="7030A0"/>
          <w:sz w:val="28"/>
          <w:szCs w:val="28"/>
          <w:u w:color="003300"/>
          <w:lang w:val="la-Latn"/>
        </w:rPr>
        <w:t>s þa sumne dæl hæbbende of þam reafe þæs Hælendes and hyt swy</w:t>
      </w:r>
      <w:r w:rsidR="001F1AD8" w:rsidRPr="00145376">
        <w:rPr>
          <w:rFonts w:ascii="Gentium" w:hAnsi="Gentium" w:cs="Gentium"/>
          <w:i/>
          <w:iCs/>
          <w:noProof/>
          <w:color w:val="7030A0"/>
          <w:sz w:val="28"/>
          <w:szCs w:val="28"/>
          <w:u w:color="003300"/>
          <w:lang w:val="la-Latn"/>
        </w:rPr>
        <w:t>ð</w:t>
      </w:r>
      <w:r w:rsidR="001F1AD8" w:rsidRPr="001F1AD8">
        <w:rPr>
          <w:rFonts w:ascii="Gentium" w:hAnsi="Gentium" w:cs="Gentium"/>
          <w:i/>
          <w:iCs/>
          <w:noProof/>
          <w:color w:val="7030A0"/>
          <w:sz w:val="28"/>
          <w:szCs w:val="28"/>
          <w:u w:color="003300"/>
          <w:lang w:val="la-Latn"/>
        </w:rPr>
        <w:t>e deorwyr</w:t>
      </w:r>
      <w:r w:rsidR="001F1AD8" w:rsidRPr="00145376">
        <w:rPr>
          <w:rFonts w:ascii="Gentium" w:hAnsi="Gentium" w:cs="Gentium"/>
          <w:i/>
          <w:iCs/>
          <w:noProof/>
          <w:color w:val="7030A0"/>
          <w:sz w:val="28"/>
          <w:szCs w:val="28"/>
          <w:u w:color="003300"/>
          <w:lang w:val="la-Latn"/>
        </w:rPr>
        <w:t>ð</w:t>
      </w:r>
      <w:r w:rsidR="001F1AD8" w:rsidRPr="001F1AD8">
        <w:rPr>
          <w:rFonts w:ascii="Gentium" w:hAnsi="Gentium" w:cs="Gentium"/>
          <w:i/>
          <w:iCs/>
          <w:noProof/>
          <w:color w:val="7030A0"/>
          <w:sz w:val="28"/>
          <w:szCs w:val="28"/>
          <w:u w:color="003300"/>
          <w:lang w:val="la-Latn"/>
        </w:rPr>
        <w:t>lice heold, and eac heo hyt for Crystes andwlytan æfre hæfde.</w:t>
      </w:r>
    </w:p>
    <w:p w14:paraId="2908C078" w14:textId="77777777" w:rsidR="00E32809" w:rsidRPr="00246E31" w:rsidRDefault="00E32809" w:rsidP="00A3349F">
      <w:pPr>
        <w:spacing w:before="6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4FCC7CDB" w14:textId="1DDB7587" w:rsidR="00E32809" w:rsidRPr="0035400F" w:rsidRDefault="00FE4E00" w:rsidP="00A3349F">
      <w:pPr>
        <w:keepNext/>
        <w:widowControl w:val="0"/>
        <w:spacing w:before="6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 19</w:t>
      </w:r>
    </w:p>
    <w:p w14:paraId="548E28E2" w14:textId="4AF2588E" w:rsidR="00A35E50" w:rsidRDefault="00A35E50" w:rsidP="00A3349F">
      <w:pPr>
        <w:spacing w:before="60"/>
        <w:jc w:val="both"/>
        <w:rPr>
          <w:rFonts w:ascii="Gentium" w:hAnsi="Gentium" w:cs="Gentium"/>
          <w:i/>
          <w:iCs/>
          <w:noProof/>
          <w:color w:val="7030A0"/>
          <w:sz w:val="28"/>
          <w:szCs w:val="28"/>
          <w:u w:color="003300"/>
          <w:lang w:val="la-Latn"/>
        </w:rPr>
      </w:pPr>
      <w:r w:rsidRPr="00A35E50">
        <w:rPr>
          <w:rFonts w:ascii="Gentium" w:hAnsi="Gentium" w:cs="Gentium"/>
          <w:i/>
          <w:iCs/>
          <w:noProof/>
          <w:color w:val="7030A0"/>
          <w:sz w:val="28"/>
          <w:szCs w:val="28"/>
          <w:u w:color="003300"/>
          <w:lang w:val="la-Latn"/>
        </w:rPr>
        <w:t>And T</w:t>
      </w:r>
      <w:r w:rsidR="00F30097">
        <w:rPr>
          <w:rFonts w:ascii="Gentium" w:hAnsi="Gentium" w:cs="Gentium"/>
          <w:i/>
          <w:iCs/>
          <w:noProof/>
          <w:color w:val="7030A0"/>
          <w:sz w:val="28"/>
          <w:szCs w:val="28"/>
          <w:u w:color="003300"/>
          <w:lang w:val="la-Latn"/>
        </w:rPr>
        <w:t>ī</w:t>
      </w:r>
      <w:r w:rsidRPr="00A35E50">
        <w:rPr>
          <w:rFonts w:ascii="Gentium" w:hAnsi="Gentium" w:cs="Gentium"/>
          <w:i/>
          <w:iCs/>
          <w:noProof/>
          <w:color w:val="7030A0"/>
          <w:sz w:val="28"/>
          <w:szCs w:val="28"/>
          <w:u w:color="003300"/>
          <w:lang w:val="la-Latn"/>
        </w:rPr>
        <w:t>tus and Vespasianus þa hyre æfter asendon, and heo heom myd manega dagas wunede oð þæt Volosianus com þæs Caseres mæg, and hig þa hwyle ymbe þæt wæron þæt hig Pilatum gefengon and hyne on anum ysenum scryne gebrohton on þære byrig Damascum, and hyne þær myd scryne myd eallum on feastum cwearterne beclysdon, and þær toforan þam geate hyrdas gesetton þæt wæron ealra IIII and feowertig cempena. And hig syððan bodan asendon to Romesburh, to þam casere Tyberie, to pam þæt he sceolde Volosianus hys mæg on Judea-land asendan, for þam ðe he ðær fæla þynga gewytan myhte þas ðe se Casere ær nan þyng gehyrde.</w:t>
      </w:r>
    </w:p>
    <w:p w14:paraId="7CAAAC1A" w14:textId="1FDDCE46" w:rsidR="00A35E50" w:rsidRPr="0035400F" w:rsidRDefault="00A35E50" w:rsidP="00A3349F">
      <w:pPr>
        <w:spacing w:before="60"/>
        <w:jc w:val="both"/>
        <w:rPr>
          <w:rFonts w:ascii="Gentium" w:hAnsi="Gentium" w:cs="Gentium"/>
          <w:i/>
          <w:iCs/>
          <w:noProof/>
          <w:color w:val="7030A0"/>
          <w:sz w:val="28"/>
          <w:szCs w:val="28"/>
          <w:u w:color="003300"/>
          <w:lang w:val="la-Latn"/>
        </w:rPr>
      </w:pPr>
      <w:r w:rsidRPr="00A35E50">
        <w:rPr>
          <w:rFonts w:ascii="Gentium" w:hAnsi="Gentium" w:cs="Gentium"/>
          <w:i/>
          <w:iCs/>
          <w:noProof/>
          <w:color w:val="7030A0"/>
          <w:sz w:val="28"/>
          <w:szCs w:val="28"/>
          <w:u w:color="003300"/>
          <w:lang w:val="la-Latn"/>
        </w:rPr>
        <w:t xml:space="preserve">Tiberius þa se Casere swa dyde, and cwæð to Volosiane hys mæge, </w:t>
      </w:r>
      <w:r>
        <w:rPr>
          <w:rFonts w:ascii="Gentium" w:hAnsi="Gentium" w:cs="Gentium"/>
          <w:i/>
          <w:iCs/>
          <w:noProof/>
          <w:color w:val="7030A0"/>
          <w:sz w:val="28"/>
          <w:szCs w:val="28"/>
          <w:u w:color="003300"/>
          <w:lang w:val="la-Latn"/>
        </w:rPr>
        <w:t>“</w:t>
      </w:r>
      <w:r w:rsidRPr="00A35E50">
        <w:rPr>
          <w:rFonts w:ascii="Gentium" w:hAnsi="Gentium" w:cs="Gentium"/>
          <w:i/>
          <w:iCs/>
          <w:noProof/>
          <w:color w:val="7030A0"/>
          <w:sz w:val="28"/>
          <w:szCs w:val="28"/>
          <w:u w:color="003300"/>
          <w:lang w:val="la-Latn"/>
        </w:rPr>
        <w:t>Far and onfoh ealle þa ðing þe ðu on sǽ habban scealt, and gewend on Judea-land; and þær sec ænne of þæs Hælendes leorning-cnyhtum, and þæt he cume to me on hys Dryhtnes naman and myne wunda gehæle, þa ðe ic gefyrn myd myclum yfele þolode. And asend swylcne d</w:t>
      </w:r>
      <w:r w:rsidR="00F30097">
        <w:rPr>
          <w:rFonts w:ascii="Gentium" w:hAnsi="Gentium" w:cs="Gentium"/>
          <w:i/>
          <w:iCs/>
          <w:noProof/>
          <w:color w:val="7030A0"/>
          <w:sz w:val="28"/>
          <w:szCs w:val="28"/>
          <w:u w:color="003300"/>
          <w:lang w:val="la-Latn"/>
        </w:rPr>
        <w:t>ō</w:t>
      </w:r>
      <w:r w:rsidRPr="00A35E50">
        <w:rPr>
          <w:rFonts w:ascii="Gentium" w:hAnsi="Gentium" w:cs="Gentium"/>
          <w:i/>
          <w:iCs/>
          <w:noProof/>
          <w:color w:val="7030A0"/>
          <w:sz w:val="28"/>
          <w:szCs w:val="28"/>
          <w:u w:color="003300"/>
          <w:lang w:val="la-Latn"/>
        </w:rPr>
        <w:t xml:space="preserve">m ofer þa Judeiscan cyningas eall swylcne hig ofer þone Hælend asendon, and cwylm hig ealle to deaðe. And gif þu </w:t>
      </w:r>
      <w:r w:rsidR="00FE4E00" w:rsidRPr="00A35E50">
        <w:rPr>
          <w:rFonts w:ascii="Gentium" w:hAnsi="Gentium" w:cs="Gentium"/>
          <w:i/>
          <w:iCs/>
          <w:noProof/>
          <w:color w:val="7030A0"/>
          <w:sz w:val="28"/>
          <w:szCs w:val="28"/>
          <w:u w:color="003300"/>
          <w:lang w:val="la-Latn"/>
        </w:rPr>
        <w:t>þ</w:t>
      </w:r>
      <w:r w:rsidRPr="00A35E50">
        <w:rPr>
          <w:rFonts w:ascii="Gentium" w:hAnsi="Gentium" w:cs="Gentium"/>
          <w:i/>
          <w:iCs/>
          <w:noProof/>
          <w:color w:val="7030A0"/>
          <w:sz w:val="28"/>
          <w:szCs w:val="28"/>
          <w:u w:color="003300"/>
          <w:lang w:val="la-Latn"/>
        </w:rPr>
        <w:t xml:space="preserve">one man to me gelædest þe myne wunda gehæle, ic wylle on </w:t>
      </w:r>
      <w:r w:rsidR="00FE4E00" w:rsidRPr="00A35E50">
        <w:rPr>
          <w:rFonts w:ascii="Gentium" w:hAnsi="Gentium" w:cs="Gentium"/>
          <w:i/>
          <w:iCs/>
          <w:noProof/>
          <w:color w:val="7030A0"/>
          <w:sz w:val="28"/>
          <w:szCs w:val="28"/>
          <w:u w:color="003300"/>
          <w:lang w:val="la-Latn"/>
        </w:rPr>
        <w:t>þ</w:t>
      </w:r>
      <w:r w:rsidRPr="00A35E50">
        <w:rPr>
          <w:rFonts w:ascii="Gentium" w:hAnsi="Gentium" w:cs="Gentium"/>
          <w:i/>
          <w:iCs/>
          <w:noProof/>
          <w:color w:val="7030A0"/>
          <w:sz w:val="28"/>
          <w:szCs w:val="28"/>
          <w:u w:color="003300"/>
          <w:lang w:val="la-Latn"/>
        </w:rPr>
        <w:t>one Hælend Godes sunu æfre gelyfan, and ic wylle on his naman gefullod beon</w:t>
      </w:r>
      <w:r w:rsidR="00FE4E00">
        <w:rPr>
          <w:rFonts w:ascii="Gentium" w:hAnsi="Gentium" w:cs="Gentium"/>
          <w:i/>
          <w:iCs/>
          <w:noProof/>
          <w:color w:val="7030A0"/>
          <w:sz w:val="28"/>
          <w:szCs w:val="28"/>
          <w:u w:color="003300"/>
          <w:lang w:val="la-Latn"/>
        </w:rPr>
        <w:t>.”</w:t>
      </w:r>
      <w:r w:rsidRPr="00A35E50">
        <w:rPr>
          <w:rFonts w:ascii="Gentium" w:hAnsi="Gentium" w:cs="Gentium"/>
          <w:i/>
          <w:iCs/>
          <w:noProof/>
          <w:color w:val="7030A0"/>
          <w:sz w:val="28"/>
          <w:szCs w:val="28"/>
          <w:u w:color="003300"/>
          <w:lang w:val="la-Latn"/>
        </w:rPr>
        <w:t xml:space="preserve"> Volosianus hym andswarode and cwæð</w:t>
      </w:r>
      <w:r w:rsidR="00FE4E00">
        <w:rPr>
          <w:rFonts w:ascii="Gentium" w:hAnsi="Gentium" w:cs="Gentium"/>
          <w:i/>
          <w:iCs/>
          <w:noProof/>
          <w:color w:val="7030A0"/>
          <w:sz w:val="28"/>
          <w:szCs w:val="28"/>
          <w:u w:color="003300"/>
          <w:lang w:val="la-Latn"/>
        </w:rPr>
        <w:t>, “</w:t>
      </w:r>
      <w:r w:rsidRPr="00A35E50">
        <w:rPr>
          <w:rFonts w:ascii="Gentium" w:hAnsi="Gentium" w:cs="Gentium"/>
          <w:i/>
          <w:iCs/>
          <w:noProof/>
          <w:color w:val="7030A0"/>
          <w:sz w:val="28"/>
          <w:szCs w:val="28"/>
          <w:u w:color="003300"/>
          <w:lang w:val="la-Latn"/>
        </w:rPr>
        <w:t>Gea Hlaford, and hwæt gif ic swylcne man gemete, hwylce mede sceal ic hym behatan</w:t>
      </w:r>
      <w:r w:rsidR="00FE4E00">
        <w:rPr>
          <w:rFonts w:ascii="Gentium" w:hAnsi="Gentium" w:cs="Gentium"/>
          <w:i/>
          <w:iCs/>
          <w:noProof/>
          <w:color w:val="7030A0"/>
          <w:sz w:val="28"/>
          <w:szCs w:val="28"/>
          <w:u w:color="003300"/>
          <w:lang w:val="la-Latn"/>
        </w:rPr>
        <w:t>?”</w:t>
      </w:r>
      <w:r w:rsidRPr="00A35E50">
        <w:rPr>
          <w:rFonts w:ascii="Gentium" w:hAnsi="Gentium" w:cs="Gentium"/>
          <w:i/>
          <w:iCs/>
          <w:noProof/>
          <w:color w:val="7030A0"/>
          <w:sz w:val="28"/>
          <w:szCs w:val="28"/>
          <w:u w:color="003300"/>
          <w:lang w:val="la-Latn"/>
        </w:rPr>
        <w:t xml:space="preserve"> Tiberius hym andswarode and cwæð</w:t>
      </w:r>
      <w:r w:rsidR="00FE4E00">
        <w:rPr>
          <w:rFonts w:ascii="Gentium" w:hAnsi="Gentium" w:cs="Gentium"/>
          <w:i/>
          <w:iCs/>
          <w:noProof/>
          <w:color w:val="7030A0"/>
          <w:sz w:val="28"/>
          <w:szCs w:val="28"/>
          <w:u w:color="003300"/>
          <w:lang w:val="la-Latn"/>
        </w:rPr>
        <w:t>, “</w:t>
      </w:r>
      <w:r w:rsidRPr="00A35E50">
        <w:rPr>
          <w:rFonts w:ascii="Gentium" w:hAnsi="Gentium" w:cs="Gentium"/>
          <w:i/>
          <w:iCs/>
          <w:noProof/>
          <w:color w:val="7030A0"/>
          <w:sz w:val="28"/>
          <w:szCs w:val="28"/>
          <w:u w:color="003300"/>
          <w:lang w:val="la-Latn"/>
        </w:rPr>
        <w:t xml:space="preserve">Beo </w:t>
      </w:r>
      <w:r w:rsidR="00FE4E00" w:rsidRPr="00A35E50">
        <w:rPr>
          <w:rFonts w:ascii="Gentium" w:hAnsi="Gentium" w:cs="Gentium"/>
          <w:i/>
          <w:iCs/>
          <w:noProof/>
          <w:color w:val="7030A0"/>
          <w:sz w:val="28"/>
          <w:szCs w:val="28"/>
          <w:u w:color="003300"/>
          <w:lang w:val="la-Latn"/>
        </w:rPr>
        <w:t>þ</w:t>
      </w:r>
      <w:r w:rsidRPr="00A35E50">
        <w:rPr>
          <w:rFonts w:ascii="Gentium" w:hAnsi="Gentium" w:cs="Gentium"/>
          <w:i/>
          <w:iCs/>
          <w:noProof/>
          <w:color w:val="7030A0"/>
          <w:sz w:val="28"/>
          <w:szCs w:val="28"/>
          <w:u w:color="003300"/>
          <w:lang w:val="la-Latn"/>
        </w:rPr>
        <w:t>anon þe he beo, sig he cynyng æfter me</w:t>
      </w:r>
      <w:r w:rsidR="00FE4E00">
        <w:rPr>
          <w:rFonts w:ascii="Gentium" w:hAnsi="Gentium" w:cs="Gentium"/>
          <w:i/>
          <w:iCs/>
          <w:noProof/>
          <w:color w:val="7030A0"/>
          <w:sz w:val="28"/>
          <w:szCs w:val="28"/>
          <w:u w:color="003300"/>
          <w:lang w:val="la-Latn"/>
        </w:rPr>
        <w:t>.”</w:t>
      </w:r>
    </w:p>
    <w:p w14:paraId="666227E3"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5EA11C56" w14:textId="796DC3B4" w:rsidR="00E32809" w:rsidRPr="0035400F" w:rsidRDefault="00FE4E00" w:rsidP="00A3349F">
      <w:pPr>
        <w:keepNext/>
        <w:widowControl w:val="0"/>
        <w:spacing w:before="6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Chapters 20–21</w:t>
      </w:r>
    </w:p>
    <w:p w14:paraId="2B75A064" w14:textId="2360D95A" w:rsidR="00FE4E00" w:rsidRPr="0035400F" w:rsidRDefault="00FE4E00" w:rsidP="00A3349F">
      <w:pPr>
        <w:spacing w:before="60"/>
        <w:jc w:val="both"/>
        <w:rPr>
          <w:rFonts w:ascii="Gentium" w:hAnsi="Gentium" w:cs="Gentium"/>
          <w:i/>
          <w:iCs/>
          <w:noProof/>
          <w:color w:val="7030A0"/>
          <w:sz w:val="28"/>
          <w:szCs w:val="28"/>
          <w:u w:color="003300"/>
          <w:lang w:val="la-Latn"/>
        </w:rPr>
      </w:pPr>
      <w:r w:rsidRPr="00FE4E00">
        <w:rPr>
          <w:rFonts w:ascii="Gentium" w:hAnsi="Gentium" w:cs="Gentium"/>
          <w:i/>
          <w:iCs/>
          <w:noProof/>
          <w:color w:val="7030A0"/>
          <w:sz w:val="28"/>
          <w:szCs w:val="28"/>
          <w:u w:color="003300"/>
          <w:lang w:val="la-Latn"/>
        </w:rPr>
        <w:t>Volosianus hym þa wæs for</w:t>
      </w:r>
      <w:r w:rsidRPr="00A35E50">
        <w:rPr>
          <w:rFonts w:ascii="Gentium" w:hAnsi="Gentium" w:cs="Gentium"/>
          <w:i/>
          <w:iCs/>
          <w:noProof/>
          <w:color w:val="7030A0"/>
          <w:sz w:val="28"/>
          <w:szCs w:val="28"/>
          <w:u w:color="003300"/>
          <w:lang w:val="la-Latn"/>
        </w:rPr>
        <w:t>ð</w:t>
      </w:r>
      <w:r w:rsidRPr="00FE4E00">
        <w:rPr>
          <w:rFonts w:ascii="Gentium" w:hAnsi="Gentium" w:cs="Gentium"/>
          <w:i/>
          <w:iCs/>
          <w:noProof/>
          <w:color w:val="7030A0"/>
          <w:sz w:val="28"/>
          <w:szCs w:val="28"/>
          <w:u w:color="003300"/>
          <w:lang w:val="la-Latn"/>
        </w:rPr>
        <w:t>werdes farende, and on anes dæges færelde to s</w:t>
      </w:r>
      <w:r w:rsidRPr="00A35E50">
        <w:rPr>
          <w:rFonts w:ascii="Gentium" w:hAnsi="Gentium" w:cs="Gentium"/>
          <w:i/>
          <w:iCs/>
          <w:noProof/>
          <w:color w:val="7030A0"/>
          <w:sz w:val="28"/>
          <w:szCs w:val="28"/>
          <w:u w:color="003300"/>
          <w:lang w:val="la-Latn"/>
        </w:rPr>
        <w:t>ǽ</w:t>
      </w:r>
      <w:r w:rsidRPr="00FE4E00">
        <w:rPr>
          <w:rFonts w:ascii="Gentium" w:hAnsi="Gentium" w:cs="Gentium"/>
          <w:i/>
          <w:iCs/>
          <w:noProof/>
          <w:color w:val="7030A0"/>
          <w:sz w:val="28"/>
          <w:szCs w:val="28"/>
          <w:u w:color="003300"/>
          <w:lang w:val="la-Latn"/>
        </w:rPr>
        <w:t xml:space="preserve"> becom, (seo s</w:t>
      </w:r>
      <w:r w:rsidRPr="00A35E50">
        <w:rPr>
          <w:rFonts w:ascii="Gentium" w:hAnsi="Gentium" w:cs="Gentium"/>
          <w:i/>
          <w:iCs/>
          <w:noProof/>
          <w:color w:val="7030A0"/>
          <w:sz w:val="28"/>
          <w:szCs w:val="28"/>
          <w:u w:color="003300"/>
          <w:lang w:val="la-Latn"/>
        </w:rPr>
        <w:t>ǽ</w:t>
      </w:r>
      <w:r w:rsidRPr="00FE4E00">
        <w:rPr>
          <w:rFonts w:ascii="Gentium" w:hAnsi="Gentium" w:cs="Gentium"/>
          <w:i/>
          <w:iCs/>
          <w:noProof/>
          <w:color w:val="7030A0"/>
          <w:sz w:val="28"/>
          <w:szCs w:val="28"/>
          <w:u w:color="003300"/>
          <w:lang w:val="la-Latn"/>
        </w:rPr>
        <w:t xml:space="preserve"> hatte Licostratus) and he þær on scyp eode, and myd hys scypreðrum hys segl up ahof, and swy</w:t>
      </w:r>
      <w:r w:rsidRPr="00A35E50">
        <w:rPr>
          <w:rFonts w:ascii="Gentium" w:hAnsi="Gentium" w:cs="Gentium"/>
          <w:i/>
          <w:iCs/>
          <w:noProof/>
          <w:color w:val="7030A0"/>
          <w:sz w:val="28"/>
          <w:szCs w:val="28"/>
          <w:u w:color="003300"/>
          <w:lang w:val="la-Latn"/>
        </w:rPr>
        <w:t>ð</w:t>
      </w:r>
      <w:r w:rsidRPr="00FE4E00">
        <w:rPr>
          <w:rFonts w:ascii="Gentium" w:hAnsi="Gentium" w:cs="Gentium"/>
          <w:i/>
          <w:iCs/>
          <w:noProof/>
          <w:color w:val="7030A0"/>
          <w:sz w:val="28"/>
          <w:szCs w:val="28"/>
          <w:u w:color="003300"/>
          <w:lang w:val="la-Latn"/>
        </w:rPr>
        <w:t>e forð seglode and swa þæt he gef</w:t>
      </w:r>
      <w:r w:rsidR="00F30097">
        <w:rPr>
          <w:rFonts w:ascii="Gentium" w:hAnsi="Gentium" w:cs="Gentium"/>
          <w:i/>
          <w:iCs/>
          <w:noProof/>
          <w:color w:val="7030A0"/>
          <w:sz w:val="28"/>
          <w:szCs w:val="28"/>
          <w:u w:color="003300"/>
          <w:lang w:val="la-Latn"/>
        </w:rPr>
        <w:t>ō</w:t>
      </w:r>
      <w:r w:rsidRPr="00FE4E00">
        <w:rPr>
          <w:rFonts w:ascii="Gentium" w:hAnsi="Gentium" w:cs="Gentium"/>
          <w:i/>
          <w:iCs/>
          <w:noProof/>
          <w:color w:val="7030A0"/>
          <w:sz w:val="28"/>
          <w:szCs w:val="28"/>
          <w:u w:color="003300"/>
          <w:lang w:val="la-Latn"/>
        </w:rPr>
        <w:t xml:space="preserve">r þæt he on þam ehtoðan dæge on Judea-land and </w:t>
      </w:r>
      <w:r w:rsidRPr="00FE4E00">
        <w:rPr>
          <w:rFonts w:ascii="Gentium" w:hAnsi="Gentium" w:cs="Gentium"/>
          <w:i/>
          <w:iCs/>
          <w:noProof/>
          <w:color w:val="7030A0"/>
          <w:sz w:val="28"/>
          <w:szCs w:val="28"/>
          <w:u w:color="003300"/>
          <w:lang w:val="la-Latn"/>
        </w:rPr>
        <w:lastRenderedPageBreak/>
        <w:t>to Hierusalem becom, and he þa het ealle þa ðe Cryst awyht cuðon, þæt hig hym sceoldon</w:t>
      </w:r>
      <w:r w:rsidR="00FE406B">
        <w:rPr>
          <w:rFonts w:ascii="Gentium" w:hAnsi="Gentium" w:cs="Gentium"/>
          <w:i/>
          <w:iCs/>
          <w:noProof/>
          <w:color w:val="7030A0"/>
          <w:sz w:val="28"/>
          <w:szCs w:val="28"/>
          <w:u w:color="003300"/>
          <w:lang w:val="la-Latn"/>
        </w:rPr>
        <w:t xml:space="preserve"> </w:t>
      </w:r>
      <w:r w:rsidRPr="00FE4E00">
        <w:rPr>
          <w:rFonts w:ascii="Gentium" w:hAnsi="Gentium" w:cs="Gentium"/>
          <w:i/>
          <w:iCs/>
          <w:noProof/>
          <w:color w:val="7030A0"/>
          <w:sz w:val="28"/>
          <w:szCs w:val="28"/>
          <w:u w:color="003300"/>
          <w:lang w:val="la-Latn"/>
        </w:rPr>
        <w:t>to-cuman, and he sona hig ealle axode hwylce dæda be þam Hælende ged</w:t>
      </w:r>
      <w:r w:rsidR="00F30097">
        <w:rPr>
          <w:rFonts w:ascii="Gentium" w:hAnsi="Gentium" w:cs="Gentium"/>
          <w:i/>
          <w:iCs/>
          <w:noProof/>
          <w:color w:val="7030A0"/>
          <w:sz w:val="28"/>
          <w:szCs w:val="28"/>
          <w:u w:color="003300"/>
          <w:lang w:val="la-Latn"/>
        </w:rPr>
        <w:t>ō</w:t>
      </w:r>
      <w:r w:rsidRPr="00FE4E00">
        <w:rPr>
          <w:rFonts w:ascii="Gentium" w:hAnsi="Gentium" w:cs="Gentium"/>
          <w:i/>
          <w:iCs/>
          <w:noProof/>
          <w:color w:val="7030A0"/>
          <w:sz w:val="28"/>
          <w:szCs w:val="28"/>
          <w:u w:color="003300"/>
          <w:lang w:val="la-Latn"/>
        </w:rPr>
        <w:t>ne wæron. Đa com Joseph of Arimathia and Nychodemus myd hym, and hym eall s</w:t>
      </w:r>
      <w:r w:rsidRPr="00A35E50">
        <w:rPr>
          <w:rFonts w:ascii="Gentium" w:hAnsi="Gentium" w:cs="Gentium"/>
          <w:i/>
          <w:iCs/>
          <w:noProof/>
          <w:color w:val="7030A0"/>
          <w:sz w:val="28"/>
          <w:szCs w:val="28"/>
          <w:u w:color="003300"/>
          <w:lang w:val="la-Latn"/>
        </w:rPr>
        <w:t>ǽ</w:t>
      </w:r>
      <w:r w:rsidRPr="00FE4E00">
        <w:rPr>
          <w:rFonts w:ascii="Gentium" w:hAnsi="Gentium" w:cs="Gentium"/>
          <w:i/>
          <w:iCs/>
          <w:noProof/>
          <w:color w:val="7030A0"/>
          <w:sz w:val="28"/>
          <w:szCs w:val="28"/>
          <w:u w:color="003300"/>
          <w:lang w:val="la-Latn"/>
        </w:rPr>
        <w:t>don þæt ðæt hig þær on wyston. Nichodemus sæde</w:t>
      </w:r>
      <w:r>
        <w:rPr>
          <w:rFonts w:ascii="Gentium" w:hAnsi="Gentium" w:cs="Gentium"/>
          <w:i/>
          <w:iCs/>
          <w:noProof/>
          <w:color w:val="7030A0"/>
          <w:sz w:val="28"/>
          <w:szCs w:val="28"/>
          <w:u w:color="003300"/>
          <w:lang w:val="la-Latn"/>
        </w:rPr>
        <w:t>, “</w:t>
      </w:r>
      <w:r w:rsidRPr="00FE4E00">
        <w:rPr>
          <w:rFonts w:ascii="Gentium" w:hAnsi="Gentium" w:cs="Gentium"/>
          <w:i/>
          <w:iCs/>
          <w:noProof/>
          <w:color w:val="7030A0"/>
          <w:sz w:val="28"/>
          <w:szCs w:val="28"/>
          <w:u w:color="003300"/>
          <w:lang w:val="la-Latn"/>
        </w:rPr>
        <w:t>Ic wat þæt ic hyne geseah, and þæt ic wat full georne þæt he ys ealles myddangeardes Hælend</w:t>
      </w:r>
      <w:r w:rsidR="00FE406B">
        <w:rPr>
          <w:rFonts w:ascii="Gentium" w:hAnsi="Gentium" w:cs="Gentium"/>
          <w:i/>
          <w:iCs/>
          <w:noProof/>
          <w:color w:val="7030A0"/>
          <w:sz w:val="28"/>
          <w:szCs w:val="28"/>
          <w:u w:color="003300"/>
          <w:lang w:val="la-Latn"/>
        </w:rPr>
        <w:t xml:space="preserve">.” </w:t>
      </w:r>
      <w:r w:rsidRPr="00FE4E00">
        <w:rPr>
          <w:rFonts w:ascii="Gentium" w:hAnsi="Gentium" w:cs="Gentium"/>
          <w:i/>
          <w:iCs/>
          <w:noProof/>
          <w:color w:val="7030A0"/>
          <w:sz w:val="28"/>
          <w:szCs w:val="28"/>
          <w:u w:color="003300"/>
          <w:lang w:val="la-Latn"/>
        </w:rPr>
        <w:t>Joseph hym pa to-cwæð</w:t>
      </w:r>
      <w:r w:rsidR="00FE406B">
        <w:rPr>
          <w:rFonts w:ascii="Gentium" w:hAnsi="Gentium" w:cs="Gentium"/>
          <w:i/>
          <w:iCs/>
          <w:noProof/>
          <w:color w:val="7030A0"/>
          <w:sz w:val="28"/>
          <w:szCs w:val="28"/>
          <w:u w:color="003300"/>
          <w:lang w:val="la-Latn"/>
        </w:rPr>
        <w:t>, “</w:t>
      </w:r>
      <w:r w:rsidRPr="00FE4E00">
        <w:rPr>
          <w:rFonts w:ascii="Gentium" w:hAnsi="Gentium" w:cs="Gentium"/>
          <w:i/>
          <w:iCs/>
          <w:noProof/>
          <w:color w:val="7030A0"/>
          <w:sz w:val="28"/>
          <w:szCs w:val="28"/>
          <w:u w:color="003300"/>
          <w:lang w:val="la-Latn"/>
        </w:rPr>
        <w:t>Ic wat þæt ic hyne of þære r</w:t>
      </w:r>
      <w:r w:rsidR="00F30097">
        <w:rPr>
          <w:rFonts w:ascii="Gentium" w:hAnsi="Gentium" w:cs="Gentium"/>
          <w:i/>
          <w:iCs/>
          <w:noProof/>
          <w:color w:val="7030A0"/>
          <w:sz w:val="28"/>
          <w:szCs w:val="28"/>
          <w:u w:color="003300"/>
          <w:lang w:val="la-Latn"/>
        </w:rPr>
        <w:t>ō</w:t>
      </w:r>
      <w:r w:rsidRPr="00FE4E00">
        <w:rPr>
          <w:rFonts w:ascii="Gentium" w:hAnsi="Gentium" w:cs="Gentium"/>
          <w:i/>
          <w:iCs/>
          <w:noProof/>
          <w:color w:val="7030A0"/>
          <w:sz w:val="28"/>
          <w:szCs w:val="28"/>
          <w:u w:color="003300"/>
          <w:lang w:val="la-Latn"/>
        </w:rPr>
        <w:t xml:space="preserve">de genam, and hyne on </w:t>
      </w:r>
      <w:r w:rsidR="00FE406B" w:rsidRPr="00FE4E00">
        <w:rPr>
          <w:rFonts w:ascii="Gentium" w:hAnsi="Gentium" w:cs="Gentium"/>
          <w:i/>
          <w:iCs/>
          <w:noProof/>
          <w:color w:val="7030A0"/>
          <w:sz w:val="28"/>
          <w:szCs w:val="28"/>
          <w:u w:color="003300"/>
          <w:lang w:val="la-Latn"/>
        </w:rPr>
        <w:t>þ</w:t>
      </w:r>
      <w:r w:rsidRPr="00FE4E00">
        <w:rPr>
          <w:rFonts w:ascii="Gentium" w:hAnsi="Gentium" w:cs="Gentium"/>
          <w:i/>
          <w:iCs/>
          <w:noProof/>
          <w:color w:val="7030A0"/>
          <w:sz w:val="28"/>
          <w:szCs w:val="28"/>
          <w:u w:color="003300"/>
          <w:lang w:val="la-Latn"/>
        </w:rPr>
        <w:t>a byrgene lede pe ic hafde mesylf of stane aheawen, and ic w</w:t>
      </w:r>
      <w:r w:rsidR="00FE406B" w:rsidRPr="00FE4E00">
        <w:rPr>
          <w:rFonts w:ascii="Gentium" w:hAnsi="Gentium" w:cs="Gentium"/>
          <w:i/>
          <w:iCs/>
          <w:noProof/>
          <w:color w:val="7030A0"/>
          <w:sz w:val="28"/>
          <w:szCs w:val="28"/>
          <w:u w:color="003300"/>
          <w:lang w:val="la-Latn"/>
        </w:rPr>
        <w:t>æ</w:t>
      </w:r>
      <w:r w:rsidRPr="00FE4E00">
        <w:rPr>
          <w:rFonts w:ascii="Gentium" w:hAnsi="Gentium" w:cs="Gentium"/>
          <w:i/>
          <w:iCs/>
          <w:noProof/>
          <w:color w:val="7030A0"/>
          <w:sz w:val="28"/>
          <w:szCs w:val="28"/>
          <w:u w:color="003300"/>
          <w:lang w:val="la-Latn"/>
        </w:rPr>
        <w:t xml:space="preserve">s an þæra manna þe his byrgene heold, and ic myn heafod ahylde and </w:t>
      </w:r>
      <w:r w:rsidR="00FE406B">
        <w:rPr>
          <w:rFonts w:ascii="Gentium" w:hAnsi="Gentium" w:cs="Gentium"/>
          <w:i/>
          <w:iCs/>
          <w:noProof/>
          <w:color w:val="7030A0"/>
          <w:sz w:val="28"/>
          <w:szCs w:val="28"/>
          <w:u w:color="003300"/>
          <w:lang w:val="la-Latn"/>
        </w:rPr>
        <w:t>h</w:t>
      </w:r>
      <w:r w:rsidRPr="00FE4E00">
        <w:rPr>
          <w:rFonts w:ascii="Gentium" w:hAnsi="Gentium" w:cs="Gentium"/>
          <w:i/>
          <w:iCs/>
          <w:noProof/>
          <w:color w:val="7030A0"/>
          <w:sz w:val="28"/>
          <w:szCs w:val="28"/>
          <w:u w:color="003300"/>
          <w:lang w:val="la-Latn"/>
        </w:rPr>
        <w:t>yne geseon wolde, ac ic þær nan þyng of hym ne geseah. Ac ic þær twegen englas geseah, ænne æt þam heafdon and oðerne æt þam fotum, and e</w:t>
      </w:r>
      <w:r w:rsidR="00F30097">
        <w:rPr>
          <w:rFonts w:ascii="Gentium" w:hAnsi="Gentium" w:cs="Gentium"/>
          <w:i/>
          <w:iCs/>
          <w:noProof/>
          <w:color w:val="7030A0"/>
          <w:sz w:val="28"/>
          <w:szCs w:val="28"/>
          <w:u w:color="003300"/>
          <w:lang w:val="la-Latn"/>
        </w:rPr>
        <w:t>ā</w:t>
      </w:r>
      <w:r w:rsidRPr="00FE4E00">
        <w:rPr>
          <w:rFonts w:ascii="Gentium" w:hAnsi="Gentium" w:cs="Gentium"/>
          <w:i/>
          <w:iCs/>
          <w:noProof/>
          <w:color w:val="7030A0"/>
          <w:sz w:val="28"/>
          <w:szCs w:val="28"/>
          <w:u w:color="003300"/>
          <w:lang w:val="la-Latn"/>
        </w:rPr>
        <w:t xml:space="preserve">c hig me axodon hwæne ic sohte. Ic heom andswarode and cwæð, </w:t>
      </w:r>
      <w:r w:rsidR="00FE406B" w:rsidRPr="00FE4E00">
        <w:rPr>
          <w:rFonts w:ascii="Gentium" w:hAnsi="Gentium" w:cs="Gentium"/>
          <w:i/>
          <w:iCs/>
          <w:noProof/>
          <w:color w:val="7030A0"/>
          <w:sz w:val="28"/>
          <w:szCs w:val="28"/>
          <w:u w:color="003300"/>
          <w:lang w:val="la-Latn"/>
        </w:rPr>
        <w:t>þ</w:t>
      </w:r>
      <w:r w:rsidRPr="00FE4E00">
        <w:rPr>
          <w:rFonts w:ascii="Gentium" w:hAnsi="Gentium" w:cs="Gentium"/>
          <w:i/>
          <w:iCs/>
          <w:noProof/>
          <w:color w:val="7030A0"/>
          <w:sz w:val="28"/>
          <w:szCs w:val="28"/>
          <w:u w:color="003300"/>
          <w:lang w:val="la-Latn"/>
        </w:rPr>
        <w:t>one onhangenan Hælend ic s</w:t>
      </w:r>
      <w:r w:rsidR="00F30097">
        <w:rPr>
          <w:rFonts w:ascii="Gentium" w:hAnsi="Gentium" w:cs="Gentium"/>
          <w:i/>
          <w:iCs/>
          <w:noProof/>
          <w:color w:val="7030A0"/>
          <w:sz w:val="28"/>
          <w:szCs w:val="28"/>
          <w:u w:color="003300"/>
          <w:lang w:val="la-Latn"/>
        </w:rPr>
        <w:t>ē</w:t>
      </w:r>
      <w:r w:rsidRPr="00FE4E00">
        <w:rPr>
          <w:rFonts w:ascii="Gentium" w:hAnsi="Gentium" w:cs="Gentium"/>
          <w:i/>
          <w:iCs/>
          <w:noProof/>
          <w:color w:val="7030A0"/>
          <w:sz w:val="28"/>
          <w:szCs w:val="28"/>
          <w:u w:color="003300"/>
          <w:lang w:val="la-Latn"/>
        </w:rPr>
        <w:t>ce. Hig cwædon me ongean, Farað on Galile</w:t>
      </w:r>
      <w:r w:rsidR="00F30097">
        <w:rPr>
          <w:rFonts w:ascii="Gentium" w:hAnsi="Gentium" w:cs="Gentium"/>
          <w:i/>
          <w:iCs/>
          <w:noProof/>
          <w:color w:val="7030A0"/>
          <w:sz w:val="28"/>
          <w:szCs w:val="28"/>
          <w:u w:color="003300"/>
          <w:lang w:val="la-Latn"/>
        </w:rPr>
        <w:t>ā</w:t>
      </w:r>
      <w:r w:rsidRPr="00FE4E00">
        <w:rPr>
          <w:rFonts w:ascii="Gentium" w:hAnsi="Gentium" w:cs="Gentium"/>
          <w:i/>
          <w:iCs/>
          <w:noProof/>
          <w:color w:val="7030A0"/>
          <w:sz w:val="28"/>
          <w:szCs w:val="28"/>
          <w:u w:color="003300"/>
          <w:lang w:val="la-Latn"/>
        </w:rPr>
        <w:t xml:space="preserve">m, þær ge magon hyne geseon, swa swa he </w:t>
      </w:r>
      <w:r w:rsidR="00FE406B">
        <w:rPr>
          <w:rFonts w:ascii="Gentium" w:hAnsi="Gentium" w:cs="Gentium"/>
          <w:i/>
          <w:iCs/>
          <w:noProof/>
          <w:color w:val="7030A0"/>
          <w:sz w:val="28"/>
          <w:szCs w:val="28"/>
          <w:u w:color="003300"/>
          <w:lang w:val="la-Latn"/>
        </w:rPr>
        <w:t>e</w:t>
      </w:r>
      <w:r w:rsidRPr="00FE4E00">
        <w:rPr>
          <w:rFonts w:ascii="Gentium" w:hAnsi="Gentium" w:cs="Gentium"/>
          <w:i/>
          <w:iCs/>
          <w:noProof/>
          <w:color w:val="7030A0"/>
          <w:sz w:val="28"/>
          <w:szCs w:val="28"/>
          <w:u w:color="003300"/>
          <w:lang w:val="la-Latn"/>
        </w:rPr>
        <w:t>ow ær foresæde. And eac æfter þysum, (cwæð Joseph) ic hyne geseah on þam ylcan flæsce þe he æror wæs and his leorning-cnyhton sealde etan and dryncan.”</w:t>
      </w:r>
    </w:p>
    <w:p w14:paraId="67328158"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5D38F818" w14:textId="2A6D3AFB" w:rsidR="00E32809" w:rsidRPr="0035400F" w:rsidRDefault="00A40FBA" w:rsidP="00A3349F">
      <w:pPr>
        <w:keepNext/>
        <w:widowControl w:val="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Chapters 22–23</w:t>
      </w:r>
    </w:p>
    <w:p w14:paraId="2E773858" w14:textId="44CD141A" w:rsidR="00A40FBA" w:rsidRPr="0035400F" w:rsidRDefault="00A40FBA" w:rsidP="00A40FBA">
      <w:pPr>
        <w:spacing w:before="120"/>
        <w:jc w:val="both"/>
        <w:rPr>
          <w:rFonts w:ascii="Gentium" w:hAnsi="Gentium" w:cs="Gentium"/>
          <w:i/>
          <w:iCs/>
          <w:noProof/>
          <w:color w:val="7030A0"/>
          <w:sz w:val="28"/>
          <w:szCs w:val="28"/>
          <w:u w:color="003300"/>
          <w:lang w:val="la-Latn"/>
        </w:rPr>
      </w:pPr>
      <w:r w:rsidRPr="00FE4E00">
        <w:rPr>
          <w:rFonts w:ascii="Gentium" w:hAnsi="Gentium" w:cs="Gentium"/>
          <w:i/>
          <w:iCs/>
          <w:noProof/>
          <w:color w:val="7030A0"/>
          <w:sz w:val="28"/>
          <w:szCs w:val="28"/>
          <w:u w:color="003300"/>
          <w:lang w:val="la-Latn"/>
        </w:rPr>
        <w:t>Æ</w:t>
      </w:r>
      <w:r w:rsidRPr="00A40FBA">
        <w:rPr>
          <w:rFonts w:ascii="Gentium" w:hAnsi="Gentium" w:cs="Gentium"/>
          <w:i/>
          <w:iCs/>
          <w:noProof/>
          <w:color w:val="7030A0"/>
          <w:sz w:val="28"/>
          <w:szCs w:val="28"/>
          <w:u w:color="003300"/>
          <w:lang w:val="la-Latn"/>
        </w:rPr>
        <w:t xml:space="preserve">fter </w:t>
      </w:r>
      <w:r w:rsidRPr="00FE4E00">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 xml:space="preserve">am </w:t>
      </w:r>
      <w:r w:rsidRPr="00FE4E00">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 xml:space="preserve">a </w:t>
      </w:r>
      <w:r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 xml:space="preserve">a Joseph </w:t>
      </w:r>
      <w:r w:rsidRPr="00FE4E00">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 xml:space="preserve">us gesprecen hæfde, </w:t>
      </w:r>
      <w:r w:rsidRPr="00FE4E00">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a com þæt arwur</w:t>
      </w:r>
      <w:r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e wyf Ver</w:t>
      </w:r>
      <w:r w:rsidR="00F30097">
        <w:rPr>
          <w:rFonts w:ascii="Gentium" w:hAnsi="Gentium" w:cs="Gentium"/>
          <w:i/>
          <w:iCs/>
          <w:noProof/>
          <w:color w:val="7030A0"/>
          <w:sz w:val="28"/>
          <w:szCs w:val="28"/>
          <w:u w:color="003300"/>
          <w:lang w:val="la-Latn"/>
        </w:rPr>
        <w:t>ō</w:t>
      </w:r>
      <w:r w:rsidRPr="00A40FBA">
        <w:rPr>
          <w:rFonts w:ascii="Gentium" w:hAnsi="Gentium" w:cs="Gentium"/>
          <w:i/>
          <w:iCs/>
          <w:noProof/>
          <w:color w:val="7030A0"/>
          <w:sz w:val="28"/>
          <w:szCs w:val="28"/>
          <w:u w:color="003300"/>
          <w:lang w:val="la-Latn"/>
        </w:rPr>
        <w:t xml:space="preserve">nix and </w:t>
      </w:r>
      <w:r w:rsidR="00157153" w:rsidRPr="00FE4E00">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us cwæ</w:t>
      </w:r>
      <w:r w:rsidR="00157153"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w:t>
      </w:r>
      <w:r w:rsidR="00157153">
        <w:rPr>
          <w:rFonts w:ascii="Gentium" w:hAnsi="Gentium" w:cs="Gentium"/>
          <w:i/>
          <w:iCs/>
          <w:noProof/>
          <w:color w:val="7030A0"/>
          <w:sz w:val="28"/>
          <w:szCs w:val="28"/>
          <w:u w:color="003300"/>
          <w:lang w:val="la-Latn"/>
        </w:rPr>
        <w:t>, “</w:t>
      </w:r>
      <w:r w:rsidR="00157153" w:rsidRPr="00FE4E00">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 xml:space="preserve">et ic wat, þæt </w:t>
      </w:r>
      <w:r w:rsidR="00157153"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a ic on þære mænige w</w:t>
      </w:r>
      <w:r w:rsidR="00157153" w:rsidRPr="00A40FBA">
        <w:rPr>
          <w:rFonts w:ascii="Gentium" w:hAnsi="Gentium" w:cs="Gentium"/>
          <w:i/>
          <w:iCs/>
          <w:noProof/>
          <w:color w:val="7030A0"/>
          <w:sz w:val="28"/>
          <w:szCs w:val="28"/>
          <w:u w:color="003300"/>
          <w:lang w:val="la-Latn"/>
        </w:rPr>
        <w:t>æ</w:t>
      </w:r>
      <w:r w:rsidRPr="00A40FBA">
        <w:rPr>
          <w:rFonts w:ascii="Gentium" w:hAnsi="Gentium" w:cs="Gentium"/>
          <w:i/>
          <w:iCs/>
          <w:noProof/>
          <w:color w:val="7030A0"/>
          <w:sz w:val="28"/>
          <w:szCs w:val="28"/>
          <w:u w:color="003300"/>
          <w:lang w:val="la-Latn"/>
        </w:rPr>
        <w:t xml:space="preserve">s </w:t>
      </w:r>
      <w:r w:rsidR="00157153" w:rsidRPr="00A40FBA">
        <w:rPr>
          <w:rFonts w:ascii="Gentium" w:hAnsi="Gentium" w:cs="Gentium"/>
          <w:i/>
          <w:iCs/>
          <w:noProof/>
          <w:color w:val="7030A0"/>
          <w:sz w:val="28"/>
          <w:szCs w:val="28"/>
          <w:u w:color="003300"/>
          <w:lang w:val="la-Latn"/>
        </w:rPr>
        <w:t>þæ</w:t>
      </w:r>
      <w:r w:rsidRPr="00A40FBA">
        <w:rPr>
          <w:rFonts w:ascii="Gentium" w:hAnsi="Gentium" w:cs="Gentium"/>
          <w:i/>
          <w:iCs/>
          <w:noProof/>
          <w:color w:val="7030A0"/>
          <w:sz w:val="28"/>
          <w:szCs w:val="28"/>
          <w:u w:color="003300"/>
          <w:lang w:val="la-Latn"/>
        </w:rPr>
        <w:t xml:space="preserve">s folces </w:t>
      </w:r>
      <w:r w:rsidR="00157153" w:rsidRPr="00A40FBA">
        <w:rPr>
          <w:rFonts w:ascii="Gentium" w:hAnsi="Gentium" w:cs="Gentium"/>
          <w:i/>
          <w:iCs/>
          <w:noProof/>
          <w:color w:val="7030A0"/>
          <w:sz w:val="28"/>
          <w:szCs w:val="28"/>
          <w:u w:color="003300"/>
          <w:lang w:val="la-Latn"/>
        </w:rPr>
        <w:t>þæ</w:t>
      </w:r>
      <w:r w:rsidRPr="00A40FBA">
        <w:rPr>
          <w:rFonts w:ascii="Gentium" w:hAnsi="Gentium" w:cs="Gentium"/>
          <w:i/>
          <w:iCs/>
          <w:noProof/>
          <w:color w:val="7030A0"/>
          <w:sz w:val="28"/>
          <w:szCs w:val="28"/>
          <w:u w:color="003300"/>
          <w:lang w:val="la-Latn"/>
        </w:rPr>
        <w:t>t ic him to-cuman ne myhte, buton þæt ic hys hrægles fnædes oðhran, and me þæs blodes fleusa huru twelf gear eglode, ic w</w:t>
      </w:r>
      <w:r w:rsidR="00157153" w:rsidRPr="00A40FBA">
        <w:rPr>
          <w:rFonts w:ascii="Gentium" w:hAnsi="Gentium" w:cs="Gentium"/>
          <w:i/>
          <w:iCs/>
          <w:noProof/>
          <w:color w:val="7030A0"/>
          <w:sz w:val="28"/>
          <w:szCs w:val="28"/>
          <w:u w:color="003300"/>
          <w:lang w:val="la-Latn"/>
        </w:rPr>
        <w:t>æ</w:t>
      </w:r>
      <w:r w:rsidRPr="00A40FBA">
        <w:rPr>
          <w:rFonts w:ascii="Gentium" w:hAnsi="Gentium" w:cs="Gentium"/>
          <w:i/>
          <w:iCs/>
          <w:noProof/>
          <w:color w:val="7030A0"/>
          <w:sz w:val="28"/>
          <w:szCs w:val="28"/>
          <w:u w:color="003300"/>
          <w:lang w:val="la-Latn"/>
        </w:rPr>
        <w:t xml:space="preserve">s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 xml:space="preserve">a sona hal geworden; and ic æfre gelyfde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 xml:space="preserve">æt he ys se lyfigenda God </w:t>
      </w:r>
      <w:r w:rsidR="00F30097">
        <w:rPr>
          <w:rFonts w:ascii="Gentium" w:hAnsi="Gentium" w:cs="Gentium"/>
          <w:i/>
          <w:iCs/>
          <w:noProof/>
          <w:color w:val="7030A0"/>
          <w:sz w:val="28"/>
          <w:szCs w:val="28"/>
          <w:u w:color="003300"/>
          <w:lang w:val="la-Latn"/>
        </w:rPr>
        <w:t>ā</w:t>
      </w:r>
      <w:r w:rsidRPr="00A40FBA">
        <w:rPr>
          <w:rFonts w:ascii="Gentium" w:hAnsi="Gentium" w:cs="Gentium"/>
          <w:i/>
          <w:iCs/>
          <w:noProof/>
          <w:color w:val="7030A0"/>
          <w:sz w:val="28"/>
          <w:szCs w:val="28"/>
          <w:u w:color="003300"/>
          <w:lang w:val="la-Latn"/>
        </w:rPr>
        <w:t xml:space="preserve"> on ecnysse.</w:t>
      </w:r>
      <w:r w:rsidR="00157153">
        <w:rPr>
          <w:rFonts w:ascii="Gentium" w:hAnsi="Gentium" w:cs="Gentium"/>
          <w:i/>
          <w:iCs/>
          <w:noProof/>
          <w:color w:val="7030A0"/>
          <w:sz w:val="28"/>
          <w:szCs w:val="28"/>
          <w:u w:color="003300"/>
          <w:lang w:val="la-Latn"/>
        </w:rPr>
        <w:t>”</w:t>
      </w:r>
      <w:r w:rsidRPr="00A40FBA">
        <w:rPr>
          <w:rFonts w:ascii="Gentium" w:hAnsi="Gentium" w:cs="Gentium"/>
          <w:i/>
          <w:iCs/>
          <w:noProof/>
          <w:color w:val="7030A0"/>
          <w:sz w:val="28"/>
          <w:szCs w:val="28"/>
          <w:u w:color="003300"/>
          <w:lang w:val="la-Latn"/>
        </w:rPr>
        <w:t xml:space="preserve"> Volosianus het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a Pilatum gefeccan, and hym to-cwæð</w:t>
      </w:r>
      <w:r w:rsidR="00157153">
        <w:rPr>
          <w:rFonts w:ascii="Gentium" w:hAnsi="Gentium" w:cs="Gentium"/>
          <w:i/>
          <w:iCs/>
          <w:noProof/>
          <w:color w:val="7030A0"/>
          <w:sz w:val="28"/>
          <w:szCs w:val="28"/>
          <w:u w:color="003300"/>
          <w:lang w:val="la-Latn"/>
        </w:rPr>
        <w:t>, “</w:t>
      </w:r>
      <w:r w:rsidRPr="00A40FBA">
        <w:rPr>
          <w:rFonts w:ascii="Gentium" w:hAnsi="Gentium" w:cs="Gentium"/>
          <w:i/>
          <w:iCs/>
          <w:noProof/>
          <w:color w:val="7030A0"/>
          <w:sz w:val="28"/>
          <w:szCs w:val="28"/>
          <w:u w:color="003300"/>
          <w:lang w:val="la-Latn"/>
        </w:rPr>
        <w:t>For hwig lete þu ofslean Godes sunu</w:t>
      </w:r>
      <w:r w:rsidR="00157153">
        <w:rPr>
          <w:rFonts w:ascii="Gentium" w:hAnsi="Gentium" w:cs="Gentium"/>
          <w:i/>
          <w:iCs/>
          <w:noProof/>
          <w:color w:val="7030A0"/>
          <w:sz w:val="28"/>
          <w:szCs w:val="28"/>
          <w:u w:color="003300"/>
          <w:lang w:val="la-Latn"/>
        </w:rPr>
        <w:t xml:space="preserve">?” </w:t>
      </w:r>
      <w:r w:rsidRPr="00A40FBA">
        <w:rPr>
          <w:rFonts w:ascii="Gentium" w:hAnsi="Gentium" w:cs="Gentium"/>
          <w:i/>
          <w:iCs/>
          <w:noProof/>
          <w:color w:val="7030A0"/>
          <w:sz w:val="28"/>
          <w:szCs w:val="28"/>
          <w:u w:color="003300"/>
          <w:lang w:val="la-Latn"/>
        </w:rPr>
        <w:t>Pilatus hym andswarode and cwæð</w:t>
      </w:r>
      <w:r w:rsidR="00157153">
        <w:rPr>
          <w:rFonts w:ascii="Gentium" w:hAnsi="Gentium" w:cs="Gentium"/>
          <w:i/>
          <w:iCs/>
          <w:noProof/>
          <w:color w:val="7030A0"/>
          <w:sz w:val="28"/>
          <w:szCs w:val="28"/>
          <w:u w:color="003300"/>
          <w:lang w:val="la-Latn"/>
        </w:rPr>
        <w:t>, “</w:t>
      </w:r>
      <w:r w:rsidRPr="00A40FBA">
        <w:rPr>
          <w:rFonts w:ascii="Gentium" w:hAnsi="Gentium" w:cs="Gentium"/>
          <w:i/>
          <w:iCs/>
          <w:noProof/>
          <w:color w:val="7030A0"/>
          <w:sz w:val="28"/>
          <w:szCs w:val="28"/>
          <w:u w:color="003300"/>
          <w:lang w:val="la-Latn"/>
        </w:rPr>
        <w:t>Hys agene peoda and þa yldestan bisceopas hyne sealdon me</w:t>
      </w:r>
      <w:r w:rsidR="00157153">
        <w:rPr>
          <w:rFonts w:ascii="Gentium" w:hAnsi="Gentium" w:cs="Gentium"/>
          <w:i/>
          <w:iCs/>
          <w:noProof/>
          <w:color w:val="7030A0"/>
          <w:sz w:val="28"/>
          <w:szCs w:val="28"/>
          <w:u w:color="003300"/>
          <w:lang w:val="la-Latn"/>
        </w:rPr>
        <w:t xml:space="preserve">.” </w:t>
      </w:r>
      <w:r w:rsidRPr="00A40FBA">
        <w:rPr>
          <w:rFonts w:ascii="Gentium" w:hAnsi="Gentium" w:cs="Gentium"/>
          <w:i/>
          <w:iCs/>
          <w:noProof/>
          <w:color w:val="7030A0"/>
          <w:sz w:val="28"/>
          <w:szCs w:val="28"/>
          <w:u w:color="003300"/>
          <w:lang w:val="la-Latn"/>
        </w:rPr>
        <w:t xml:space="preserve">Volosianus þa wearð yrre geworden and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 xml:space="preserve">us cwæð, </w:t>
      </w:r>
      <w:r w:rsidR="00157153">
        <w:rPr>
          <w:rFonts w:ascii="Gentium" w:hAnsi="Gentium" w:cs="Gentium"/>
          <w:i/>
          <w:iCs/>
          <w:noProof/>
          <w:color w:val="7030A0"/>
          <w:sz w:val="28"/>
          <w:szCs w:val="28"/>
          <w:u w:color="003300"/>
          <w:lang w:val="la-Latn"/>
        </w:rPr>
        <w:t>“</w:t>
      </w:r>
      <w:r w:rsidRPr="00A40FBA">
        <w:rPr>
          <w:rFonts w:ascii="Gentium" w:hAnsi="Gentium" w:cs="Gentium"/>
          <w:i/>
          <w:iCs/>
          <w:noProof/>
          <w:color w:val="7030A0"/>
          <w:sz w:val="28"/>
          <w:szCs w:val="28"/>
          <w:u w:color="003300"/>
          <w:lang w:val="la-Latn"/>
        </w:rPr>
        <w:t xml:space="preserve">Swa me se sylfa Dryhten lybbe,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am wyrsestan dea</w:t>
      </w:r>
      <w:r w:rsidR="00157153"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 xml:space="preserve">e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u scealt sweltan</w:t>
      </w:r>
      <w:r w:rsidR="00157153">
        <w:rPr>
          <w:rFonts w:ascii="Gentium" w:hAnsi="Gentium" w:cs="Gentium"/>
          <w:i/>
          <w:iCs/>
          <w:noProof/>
          <w:color w:val="7030A0"/>
          <w:sz w:val="28"/>
          <w:szCs w:val="28"/>
          <w:u w:color="003300"/>
          <w:lang w:val="la-Latn"/>
        </w:rPr>
        <w:t xml:space="preserve">.” </w:t>
      </w:r>
      <w:r w:rsidRPr="00A40FBA">
        <w:rPr>
          <w:rFonts w:ascii="Gentium" w:hAnsi="Gentium" w:cs="Gentium"/>
          <w:i/>
          <w:iCs/>
          <w:noProof/>
          <w:color w:val="7030A0"/>
          <w:sz w:val="28"/>
          <w:szCs w:val="28"/>
          <w:u w:color="003300"/>
          <w:lang w:val="la-Latn"/>
        </w:rPr>
        <w:t xml:space="preserve">And Volosianus hyne þa eft het on þam ysenan scryne gebryngan, and on cwearterne gesettan, and to </w:t>
      </w:r>
      <w:r w:rsidR="00157153"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am arwur</w:t>
      </w:r>
      <w:r w:rsidR="00157153"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an wife cwæð sy</w:t>
      </w:r>
      <w:r w:rsidR="00157153" w:rsidRPr="00FE4E00">
        <w:rPr>
          <w:rFonts w:ascii="Gentium" w:hAnsi="Gentium" w:cs="Gentium"/>
          <w:i/>
          <w:iCs/>
          <w:noProof/>
          <w:color w:val="7030A0"/>
          <w:sz w:val="28"/>
          <w:szCs w:val="28"/>
          <w:u w:color="003300"/>
          <w:lang w:val="la-Latn"/>
        </w:rPr>
        <w:t>ðð</w:t>
      </w:r>
      <w:r w:rsidRPr="00A40FBA">
        <w:rPr>
          <w:rFonts w:ascii="Gentium" w:hAnsi="Gentium" w:cs="Gentium"/>
          <w:i/>
          <w:iCs/>
          <w:noProof/>
          <w:color w:val="7030A0"/>
          <w:sz w:val="28"/>
          <w:szCs w:val="28"/>
          <w:u w:color="003300"/>
          <w:lang w:val="la-Latn"/>
        </w:rPr>
        <w:t xml:space="preserve">an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us</w:t>
      </w:r>
      <w:r w:rsidR="00157153">
        <w:rPr>
          <w:rFonts w:ascii="Gentium" w:hAnsi="Gentium" w:cs="Gentium"/>
          <w:i/>
          <w:iCs/>
          <w:noProof/>
          <w:color w:val="7030A0"/>
          <w:sz w:val="28"/>
          <w:szCs w:val="28"/>
          <w:u w:color="003300"/>
          <w:lang w:val="la-Latn"/>
        </w:rPr>
        <w:t>, “</w:t>
      </w:r>
      <w:r w:rsidRPr="00A40FBA">
        <w:rPr>
          <w:rFonts w:ascii="Gentium" w:hAnsi="Gentium" w:cs="Gentium"/>
          <w:i/>
          <w:iCs/>
          <w:noProof/>
          <w:color w:val="7030A0"/>
          <w:sz w:val="28"/>
          <w:szCs w:val="28"/>
          <w:u w:color="003300"/>
          <w:lang w:val="la-Latn"/>
        </w:rPr>
        <w:t xml:space="preserve">Ic hate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e Ver</w:t>
      </w:r>
      <w:r w:rsidR="00F30097">
        <w:rPr>
          <w:rFonts w:ascii="Gentium" w:hAnsi="Gentium" w:cs="Gentium"/>
          <w:i/>
          <w:iCs/>
          <w:noProof/>
          <w:color w:val="7030A0"/>
          <w:sz w:val="28"/>
          <w:szCs w:val="28"/>
          <w:u w:color="003300"/>
          <w:lang w:val="la-Latn"/>
        </w:rPr>
        <w:t>ō</w:t>
      </w:r>
      <w:r w:rsidRPr="00A40FBA">
        <w:rPr>
          <w:rFonts w:ascii="Gentium" w:hAnsi="Gentium" w:cs="Gentium"/>
          <w:i/>
          <w:iCs/>
          <w:noProof/>
          <w:color w:val="7030A0"/>
          <w:sz w:val="28"/>
          <w:szCs w:val="28"/>
          <w:u w:color="003300"/>
          <w:lang w:val="la-Latn"/>
        </w:rPr>
        <w:t>nix þæt ðu agif me þa halignysse þe þu myd þe hæfst.” Ver</w:t>
      </w:r>
      <w:r w:rsidR="00F30097">
        <w:rPr>
          <w:rFonts w:ascii="Gentium" w:hAnsi="Gentium" w:cs="Gentium"/>
          <w:i/>
          <w:iCs/>
          <w:noProof/>
          <w:color w:val="7030A0"/>
          <w:sz w:val="28"/>
          <w:szCs w:val="28"/>
          <w:u w:color="003300"/>
          <w:lang w:val="la-Latn"/>
        </w:rPr>
        <w:t>ō</w:t>
      </w:r>
      <w:r w:rsidRPr="00A40FBA">
        <w:rPr>
          <w:rFonts w:ascii="Gentium" w:hAnsi="Gentium" w:cs="Gentium"/>
          <w:i/>
          <w:iCs/>
          <w:noProof/>
          <w:color w:val="7030A0"/>
          <w:sz w:val="28"/>
          <w:szCs w:val="28"/>
          <w:u w:color="003300"/>
          <w:lang w:val="la-Latn"/>
        </w:rPr>
        <w:t xml:space="preserve">nix hym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a swy</w:t>
      </w:r>
      <w:r w:rsidR="00157153"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e wy</w:t>
      </w:r>
      <w:r w:rsidR="00157153" w:rsidRPr="00FE4E00">
        <w:rPr>
          <w:rFonts w:ascii="Gentium" w:hAnsi="Gentium" w:cs="Gentium"/>
          <w:i/>
          <w:iCs/>
          <w:noProof/>
          <w:color w:val="7030A0"/>
          <w:sz w:val="28"/>
          <w:szCs w:val="28"/>
          <w:u w:color="003300"/>
          <w:lang w:val="la-Latn"/>
        </w:rPr>
        <w:t>ð</w:t>
      </w:r>
      <w:r w:rsidRPr="00A40FBA">
        <w:rPr>
          <w:rFonts w:ascii="Gentium" w:hAnsi="Gentium" w:cs="Gentium"/>
          <w:i/>
          <w:iCs/>
          <w:noProof/>
          <w:color w:val="7030A0"/>
          <w:sz w:val="28"/>
          <w:szCs w:val="28"/>
          <w:u w:color="003300"/>
          <w:lang w:val="la-Latn"/>
        </w:rPr>
        <w:t xml:space="preserve">-soc and sæde, </w:t>
      </w:r>
      <w:r w:rsidR="00157153" w:rsidRPr="00A40FBA">
        <w:rPr>
          <w:rFonts w:ascii="Gentium" w:hAnsi="Gentium" w:cs="Gentium"/>
          <w:i/>
          <w:iCs/>
          <w:noProof/>
          <w:color w:val="7030A0"/>
          <w:sz w:val="28"/>
          <w:szCs w:val="28"/>
          <w:u w:color="003300"/>
          <w:lang w:val="la-Latn"/>
        </w:rPr>
        <w:t>þ</w:t>
      </w:r>
      <w:r w:rsidRPr="00A40FBA">
        <w:rPr>
          <w:rFonts w:ascii="Gentium" w:hAnsi="Gentium" w:cs="Gentium"/>
          <w:i/>
          <w:iCs/>
          <w:noProof/>
          <w:color w:val="7030A0"/>
          <w:sz w:val="28"/>
          <w:szCs w:val="28"/>
          <w:u w:color="003300"/>
          <w:lang w:val="la-Latn"/>
        </w:rPr>
        <w:t>et heo nane halignyssa myd hyre næfde.</w:t>
      </w:r>
    </w:p>
    <w:p w14:paraId="2B756F21"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5C64EF37" w14:textId="09E4B14B" w:rsidR="00E32809" w:rsidRPr="0035400F" w:rsidRDefault="00157153" w:rsidP="00A3349F">
      <w:pPr>
        <w:keepNext/>
        <w:widowControl w:val="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 24</w:t>
      </w:r>
    </w:p>
    <w:p w14:paraId="7117E02B" w14:textId="45C893C2" w:rsidR="004C0613" w:rsidRPr="0035400F" w:rsidRDefault="004C0613" w:rsidP="004C0613">
      <w:pPr>
        <w:spacing w:before="120"/>
        <w:jc w:val="both"/>
        <w:rPr>
          <w:rFonts w:ascii="Gentium" w:hAnsi="Gentium" w:cs="Gentium"/>
          <w:i/>
          <w:iCs/>
          <w:noProof/>
          <w:color w:val="7030A0"/>
          <w:sz w:val="28"/>
          <w:szCs w:val="28"/>
          <w:u w:color="003300"/>
          <w:lang w:val="la-Latn"/>
        </w:rPr>
      </w:pPr>
      <w:r w:rsidRPr="004C0613">
        <w:rPr>
          <w:rFonts w:ascii="Gentium" w:hAnsi="Gentium" w:cs="Gentium"/>
          <w:i/>
          <w:iCs/>
          <w:noProof/>
          <w:color w:val="7030A0"/>
          <w:sz w:val="28"/>
          <w:szCs w:val="28"/>
          <w:u w:color="003300"/>
          <w:lang w:val="la-Latn"/>
        </w:rPr>
        <w:t xml:space="preserve">Ac Volosianus hyre na ne gelyfde, ac hig swa </w:t>
      </w:r>
      <w:r w:rsidRPr="00A40FBA">
        <w:rPr>
          <w:rFonts w:ascii="Gentium" w:hAnsi="Gentium" w:cs="Gentium"/>
          <w:i/>
          <w:iCs/>
          <w:noProof/>
          <w:color w:val="7030A0"/>
          <w:sz w:val="28"/>
          <w:szCs w:val="28"/>
          <w:u w:color="003300"/>
          <w:lang w:val="la-Latn"/>
        </w:rPr>
        <w:t>þ</w:t>
      </w:r>
      <w:r w:rsidRPr="004C0613">
        <w:rPr>
          <w:rFonts w:ascii="Gentium" w:hAnsi="Gentium" w:cs="Gentium"/>
          <w:i/>
          <w:iCs/>
          <w:noProof/>
          <w:color w:val="7030A0"/>
          <w:sz w:val="28"/>
          <w:szCs w:val="28"/>
          <w:u w:color="003300"/>
          <w:lang w:val="la-Latn"/>
        </w:rPr>
        <w:t xml:space="preserve">eah genydde myd myclum ege þæt heo hyt ameldode and </w:t>
      </w:r>
      <w:r w:rsidRPr="00A40FBA">
        <w:rPr>
          <w:rFonts w:ascii="Gentium" w:hAnsi="Gentium" w:cs="Gentium"/>
          <w:i/>
          <w:iCs/>
          <w:noProof/>
          <w:color w:val="7030A0"/>
          <w:sz w:val="28"/>
          <w:szCs w:val="28"/>
          <w:u w:color="003300"/>
          <w:lang w:val="la-Latn"/>
        </w:rPr>
        <w:t>þ</w:t>
      </w:r>
      <w:r w:rsidRPr="004C0613">
        <w:rPr>
          <w:rFonts w:ascii="Gentium" w:hAnsi="Gentium" w:cs="Gentium"/>
          <w:i/>
          <w:iCs/>
          <w:noProof/>
          <w:color w:val="7030A0"/>
          <w:sz w:val="28"/>
          <w:szCs w:val="28"/>
          <w:u w:color="003300"/>
          <w:lang w:val="la-Latn"/>
        </w:rPr>
        <w:t>us cwæð, “La leof, hyt ys belocen on mynre bed-cofan þær ic dæghwamlice to mynum Dryhtne me gebæd.</w:t>
      </w:r>
      <w:r>
        <w:rPr>
          <w:rFonts w:ascii="Gentium" w:hAnsi="Gentium" w:cs="Gentium"/>
          <w:i/>
          <w:iCs/>
          <w:noProof/>
          <w:color w:val="7030A0"/>
          <w:sz w:val="28"/>
          <w:szCs w:val="28"/>
          <w:u w:color="003300"/>
          <w:lang w:val="la-Latn"/>
        </w:rPr>
        <w:t xml:space="preserve">” </w:t>
      </w:r>
      <w:r w:rsidRPr="004C0613">
        <w:rPr>
          <w:rFonts w:ascii="Gentium" w:hAnsi="Gentium" w:cs="Gentium"/>
          <w:i/>
          <w:iCs/>
          <w:noProof/>
          <w:color w:val="7030A0"/>
          <w:sz w:val="28"/>
          <w:szCs w:val="28"/>
          <w:u w:color="003300"/>
          <w:lang w:val="la-Latn"/>
        </w:rPr>
        <w:t>Volosianus cwæð</w:t>
      </w:r>
      <w:r>
        <w:rPr>
          <w:rFonts w:ascii="Gentium" w:hAnsi="Gentium" w:cs="Gentium"/>
          <w:i/>
          <w:iCs/>
          <w:noProof/>
          <w:color w:val="7030A0"/>
          <w:sz w:val="28"/>
          <w:szCs w:val="28"/>
          <w:u w:color="003300"/>
          <w:lang w:val="la-Latn"/>
        </w:rPr>
        <w:t>, “</w:t>
      </w:r>
      <w:r w:rsidRPr="004C0613">
        <w:rPr>
          <w:rFonts w:ascii="Gentium" w:hAnsi="Gentium" w:cs="Gentium"/>
          <w:i/>
          <w:iCs/>
          <w:noProof/>
          <w:color w:val="7030A0"/>
          <w:sz w:val="28"/>
          <w:szCs w:val="28"/>
          <w:u w:color="003300"/>
          <w:lang w:val="la-Latn"/>
        </w:rPr>
        <w:t xml:space="preserve">Agif me þone Dryhten þe </w:t>
      </w:r>
      <w:r w:rsidRPr="00A40FBA">
        <w:rPr>
          <w:rFonts w:ascii="Gentium" w:hAnsi="Gentium" w:cs="Gentium"/>
          <w:i/>
          <w:iCs/>
          <w:noProof/>
          <w:color w:val="7030A0"/>
          <w:sz w:val="28"/>
          <w:szCs w:val="28"/>
          <w:u w:color="003300"/>
          <w:lang w:val="la-Latn"/>
        </w:rPr>
        <w:t>ð</w:t>
      </w:r>
      <w:r w:rsidRPr="004C0613">
        <w:rPr>
          <w:rFonts w:ascii="Gentium" w:hAnsi="Gentium" w:cs="Gentium"/>
          <w:i/>
          <w:iCs/>
          <w:noProof/>
          <w:color w:val="7030A0"/>
          <w:sz w:val="28"/>
          <w:szCs w:val="28"/>
          <w:u w:color="003300"/>
          <w:lang w:val="la-Latn"/>
        </w:rPr>
        <w:t>u to-geeadmeddest, and ic hyne wylle eac geeadmeddan</w:t>
      </w:r>
      <w:r>
        <w:rPr>
          <w:rFonts w:ascii="Gentium" w:hAnsi="Gentium" w:cs="Gentium"/>
          <w:i/>
          <w:iCs/>
          <w:noProof/>
          <w:color w:val="7030A0"/>
          <w:sz w:val="28"/>
          <w:szCs w:val="28"/>
          <w:u w:color="003300"/>
          <w:lang w:val="la-Latn"/>
        </w:rPr>
        <w:t xml:space="preserve">.” </w:t>
      </w:r>
      <w:r w:rsidRPr="004C0613">
        <w:rPr>
          <w:rFonts w:ascii="Gentium" w:hAnsi="Gentium" w:cs="Gentium"/>
          <w:i/>
          <w:iCs/>
          <w:noProof/>
          <w:color w:val="7030A0"/>
          <w:sz w:val="28"/>
          <w:szCs w:val="28"/>
          <w:u w:color="003300"/>
          <w:lang w:val="la-Latn"/>
        </w:rPr>
        <w:t xml:space="preserve">Veronix þa swa dyde, and hym forwyrnan ne dorste. Volosianus, þa seo halignis hym wæs to-broht, þa feoll he nyþer astreht, and myd ryhtum geleafan hyne þær to-geeadmedde, and swa let þæt hyt Dryhtnes sylfes andwlyta wære; (ac hyt eallinga swa næs, ac hyt wæs þæt reaf þæt se sylfa Hælend werede). And Volosianus þa ða he up aras he þone andwlytan genam, and swa wende þæt hyt Crystes andwlita wære, and hyne on pællenre scytan befeold, and eac heo wæs gewefen myd </w:t>
      </w:r>
      <w:r w:rsidRPr="004C0613">
        <w:rPr>
          <w:rFonts w:ascii="Gentium" w:hAnsi="Gentium" w:cs="Gentium"/>
          <w:i/>
          <w:iCs/>
          <w:noProof/>
          <w:color w:val="7030A0"/>
          <w:sz w:val="28"/>
          <w:szCs w:val="28"/>
          <w:u w:color="003300"/>
          <w:lang w:val="la-Latn"/>
        </w:rPr>
        <w:lastRenderedPageBreak/>
        <w:t>golde. And þa scytan he dyde þa on an gylden fæt, and hyt myd hys hringe geinseglode and þus cwæð</w:t>
      </w:r>
      <w:r>
        <w:rPr>
          <w:rFonts w:ascii="Gentium" w:hAnsi="Gentium" w:cs="Gentium"/>
          <w:i/>
          <w:iCs/>
          <w:noProof/>
          <w:color w:val="7030A0"/>
          <w:sz w:val="28"/>
          <w:szCs w:val="28"/>
          <w:u w:color="003300"/>
          <w:lang w:val="la-Latn"/>
        </w:rPr>
        <w:t>, “</w:t>
      </w:r>
      <w:r w:rsidRPr="004C0613">
        <w:rPr>
          <w:rFonts w:ascii="Gentium" w:hAnsi="Gentium" w:cs="Gentium"/>
          <w:i/>
          <w:iCs/>
          <w:noProof/>
          <w:color w:val="7030A0"/>
          <w:sz w:val="28"/>
          <w:szCs w:val="28"/>
          <w:u w:color="003300"/>
          <w:lang w:val="la-Latn"/>
        </w:rPr>
        <w:t>Swa me Dryhten lybbe, and swa myn sawl lybban m</w:t>
      </w:r>
      <w:r w:rsidR="00F30097">
        <w:rPr>
          <w:rFonts w:ascii="Gentium" w:hAnsi="Gentium" w:cs="Gentium"/>
          <w:i/>
          <w:iCs/>
          <w:noProof/>
          <w:color w:val="7030A0"/>
          <w:sz w:val="28"/>
          <w:szCs w:val="28"/>
          <w:u w:color="003300"/>
          <w:lang w:val="la-Latn"/>
        </w:rPr>
        <w:t>ō</w:t>
      </w:r>
      <w:r w:rsidRPr="004C0613">
        <w:rPr>
          <w:rFonts w:ascii="Gentium" w:hAnsi="Gentium" w:cs="Gentium"/>
          <w:i/>
          <w:iCs/>
          <w:noProof/>
          <w:color w:val="7030A0"/>
          <w:sz w:val="28"/>
          <w:szCs w:val="28"/>
          <w:u w:color="003300"/>
          <w:lang w:val="la-Latn"/>
        </w:rPr>
        <w:t>te, þæt nelle ic næfre mynes Dryhtnes andwlitan aseon ær ic toforan Tyberie cume minum hlaforde, and hym gecy</w:t>
      </w:r>
      <w:r w:rsidRPr="00A40FBA">
        <w:rPr>
          <w:rFonts w:ascii="Gentium" w:hAnsi="Gentium" w:cs="Gentium"/>
          <w:i/>
          <w:iCs/>
          <w:noProof/>
          <w:color w:val="7030A0"/>
          <w:sz w:val="28"/>
          <w:szCs w:val="28"/>
          <w:u w:color="003300"/>
          <w:lang w:val="la-Latn"/>
        </w:rPr>
        <w:t>ð</w:t>
      </w:r>
      <w:r w:rsidRPr="004C0613">
        <w:rPr>
          <w:rFonts w:ascii="Gentium" w:hAnsi="Gentium" w:cs="Gentium"/>
          <w:i/>
          <w:iCs/>
          <w:noProof/>
          <w:color w:val="7030A0"/>
          <w:sz w:val="28"/>
          <w:szCs w:val="28"/>
          <w:u w:color="003300"/>
          <w:lang w:val="la-Latn"/>
        </w:rPr>
        <w:t>e ealle þa þyng þe her gewordene synd.”</w:t>
      </w:r>
    </w:p>
    <w:p w14:paraId="745F870B"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0FCCAD9B" w14:textId="44CEB9E7" w:rsidR="00E32809" w:rsidRPr="0035400F" w:rsidRDefault="00157153"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w:t>
      </w:r>
      <w:r w:rsidR="0079399A">
        <w:rPr>
          <w:rStyle w:val="greek1"/>
          <w:rFonts w:cs="Gentium"/>
          <w:b/>
          <w:bCs/>
          <w:i/>
          <w:iCs/>
          <w:noProof/>
          <w:sz w:val="32"/>
          <w:szCs w:val="32"/>
          <w:u w:val="single" w:color="00B050"/>
          <w:lang w:val="la-Latn"/>
        </w:rPr>
        <w:t>s</w:t>
      </w:r>
      <w:r>
        <w:rPr>
          <w:rStyle w:val="greek1"/>
          <w:rFonts w:cs="Gentium"/>
          <w:b/>
          <w:bCs/>
          <w:i/>
          <w:iCs/>
          <w:noProof/>
          <w:sz w:val="32"/>
          <w:szCs w:val="32"/>
          <w:u w:val="single" w:color="00B050"/>
          <w:lang w:val="la-Latn"/>
        </w:rPr>
        <w:t xml:space="preserve"> 25</w:t>
      </w:r>
      <w:r w:rsidR="0079399A">
        <w:rPr>
          <w:rStyle w:val="greek1"/>
          <w:rFonts w:cs="Gentium"/>
          <w:b/>
          <w:bCs/>
          <w:i/>
          <w:iCs/>
          <w:noProof/>
          <w:sz w:val="32"/>
          <w:szCs w:val="32"/>
          <w:u w:val="single" w:color="00B050"/>
          <w:lang w:val="la-Latn"/>
        </w:rPr>
        <w:t>–26</w:t>
      </w:r>
    </w:p>
    <w:p w14:paraId="278F84F7" w14:textId="4A92730D" w:rsidR="0079399A" w:rsidRPr="0035400F" w:rsidRDefault="0079399A" w:rsidP="0079399A">
      <w:pPr>
        <w:spacing w:before="120"/>
        <w:jc w:val="both"/>
        <w:rPr>
          <w:rFonts w:ascii="Gentium" w:hAnsi="Gentium" w:cs="Gentium"/>
          <w:i/>
          <w:iCs/>
          <w:noProof/>
          <w:color w:val="7030A0"/>
          <w:sz w:val="28"/>
          <w:szCs w:val="28"/>
          <w:u w:color="003300"/>
          <w:lang w:val="la-Latn"/>
        </w:rPr>
      </w:pPr>
      <w:r w:rsidRPr="0079399A">
        <w:rPr>
          <w:rFonts w:ascii="Gentium" w:hAnsi="Gentium" w:cs="Gentium"/>
          <w:i/>
          <w:iCs/>
          <w:noProof/>
          <w:color w:val="7030A0"/>
          <w:sz w:val="28"/>
          <w:szCs w:val="28"/>
          <w:u w:color="003300"/>
          <w:lang w:val="la-Latn"/>
        </w:rPr>
        <w:t>Ac ic wat þæt he þa het Pilatum þam fulestan deaðe acwylman, and w</w:t>
      </w:r>
      <w:r w:rsidRPr="004C0613">
        <w:rPr>
          <w:rFonts w:ascii="Gentium" w:hAnsi="Gentium" w:cs="Gentium"/>
          <w:i/>
          <w:iCs/>
          <w:noProof/>
          <w:color w:val="7030A0"/>
          <w:sz w:val="28"/>
          <w:szCs w:val="28"/>
          <w:u w:color="003300"/>
          <w:lang w:val="la-Latn"/>
        </w:rPr>
        <w:t>æ</w:t>
      </w:r>
      <w:r w:rsidRPr="0079399A">
        <w:rPr>
          <w:rFonts w:ascii="Gentium" w:hAnsi="Gentium" w:cs="Gentium"/>
          <w:i/>
          <w:iCs/>
          <w:noProof/>
          <w:color w:val="7030A0"/>
          <w:sz w:val="28"/>
          <w:szCs w:val="28"/>
          <w:u w:color="003300"/>
          <w:lang w:val="la-Latn"/>
        </w:rPr>
        <w:t>s hym sy</w:t>
      </w:r>
      <w:r w:rsidRPr="00A40FBA">
        <w:rPr>
          <w:rFonts w:ascii="Gentium" w:hAnsi="Gentium" w:cs="Gentium"/>
          <w:i/>
          <w:iCs/>
          <w:noProof/>
          <w:color w:val="7030A0"/>
          <w:sz w:val="28"/>
          <w:szCs w:val="28"/>
          <w:u w:color="003300"/>
          <w:lang w:val="la-Latn"/>
        </w:rPr>
        <w:t>ðð</w:t>
      </w:r>
      <w:r w:rsidRPr="0079399A">
        <w:rPr>
          <w:rFonts w:ascii="Gentium" w:hAnsi="Gentium" w:cs="Gentium"/>
          <w:i/>
          <w:iCs/>
          <w:noProof/>
          <w:color w:val="7030A0"/>
          <w:sz w:val="28"/>
          <w:szCs w:val="28"/>
          <w:u w:color="003300"/>
          <w:lang w:val="la-Latn"/>
        </w:rPr>
        <w:t>an toweard hys scypes farende. And þæt arwurde wyf þaVeronix ealle hyre æhta for Crystes naman forlet, and w</w:t>
      </w:r>
      <w:r w:rsidRPr="004C0613">
        <w:rPr>
          <w:rFonts w:ascii="Gentium" w:hAnsi="Gentium" w:cs="Gentium"/>
          <w:i/>
          <w:iCs/>
          <w:noProof/>
          <w:color w:val="7030A0"/>
          <w:sz w:val="28"/>
          <w:szCs w:val="28"/>
          <w:u w:color="003300"/>
          <w:lang w:val="la-Latn"/>
        </w:rPr>
        <w:t>æ</w:t>
      </w:r>
      <w:r w:rsidRPr="0079399A">
        <w:rPr>
          <w:rFonts w:ascii="Gentium" w:hAnsi="Gentium" w:cs="Gentium"/>
          <w:i/>
          <w:iCs/>
          <w:noProof/>
          <w:color w:val="7030A0"/>
          <w:sz w:val="28"/>
          <w:szCs w:val="28"/>
          <w:u w:color="003300"/>
          <w:lang w:val="la-Latn"/>
        </w:rPr>
        <w:t>s Volosiane æfter-fyligende and samod myd hym on scyp astygende. Ac Volosianus hyre to-cwæð, “La wyf, hwæt secest þu</w:t>
      </w:r>
      <w:r>
        <w:rPr>
          <w:rFonts w:ascii="Gentium" w:hAnsi="Gentium" w:cs="Gentium"/>
          <w:i/>
          <w:iCs/>
          <w:noProof/>
          <w:color w:val="7030A0"/>
          <w:sz w:val="28"/>
          <w:szCs w:val="28"/>
          <w:u w:color="003300"/>
          <w:lang w:val="la-Latn"/>
        </w:rPr>
        <w:t xml:space="preserve">?” </w:t>
      </w:r>
      <w:r w:rsidRPr="0079399A">
        <w:rPr>
          <w:rFonts w:ascii="Gentium" w:hAnsi="Gentium" w:cs="Gentium"/>
          <w:i/>
          <w:iCs/>
          <w:noProof/>
          <w:color w:val="7030A0"/>
          <w:sz w:val="28"/>
          <w:szCs w:val="28"/>
          <w:u w:color="003300"/>
          <w:lang w:val="la-Latn"/>
        </w:rPr>
        <w:t>Heo hym andswarode and cwæð, “Ic sece mynne Dryhten, and l</w:t>
      </w:r>
      <w:r w:rsidR="00F30097">
        <w:rPr>
          <w:rFonts w:ascii="Gentium" w:hAnsi="Gentium" w:cs="Gentium"/>
          <w:i/>
          <w:iCs/>
          <w:noProof/>
          <w:color w:val="7030A0"/>
          <w:sz w:val="28"/>
          <w:szCs w:val="28"/>
          <w:u w:color="003300"/>
          <w:lang w:val="la-Latn"/>
        </w:rPr>
        <w:t>ā</w:t>
      </w:r>
      <w:r w:rsidRPr="0079399A">
        <w:rPr>
          <w:rFonts w:ascii="Gentium" w:hAnsi="Gentium" w:cs="Gentium"/>
          <w:i/>
          <w:iCs/>
          <w:noProof/>
          <w:color w:val="7030A0"/>
          <w:sz w:val="28"/>
          <w:szCs w:val="28"/>
          <w:u w:color="003300"/>
          <w:lang w:val="la-Latn"/>
        </w:rPr>
        <w:t xml:space="preserve"> hwæt hæbbe ic gedon, ic axie þe, þæt ic ne mot mynne Dryhten habban? To soðon ic þe secge, gif þu hyne nelt me agyfan ne forlæte ic næfre þe, ær þon ðe ic geseo hwar þu hyne alecge and ic hym þonne geeadmedan wylle and bym æfre þeowian þa hwyle þe ic lybbe.” Þa þæt folc þæt gehyrde, huVeronix þæt arwurðe wyf gesprecen hæfde, hig sona ealle hyre nehheburas, ægðer ge weras ge wyf, swyðe weopon. Ac Veronix heom to-cwæð</w:t>
      </w:r>
      <w:r>
        <w:rPr>
          <w:rFonts w:ascii="Gentium" w:hAnsi="Gentium" w:cs="Gentium"/>
          <w:i/>
          <w:iCs/>
          <w:noProof/>
          <w:color w:val="7030A0"/>
          <w:sz w:val="28"/>
          <w:szCs w:val="28"/>
          <w:u w:color="003300"/>
          <w:lang w:val="la-Latn"/>
        </w:rPr>
        <w:t>, “</w:t>
      </w:r>
      <w:r w:rsidRPr="0079399A">
        <w:rPr>
          <w:rFonts w:ascii="Gentium" w:hAnsi="Gentium" w:cs="Gentium"/>
          <w:i/>
          <w:iCs/>
          <w:noProof/>
          <w:color w:val="7030A0"/>
          <w:sz w:val="28"/>
          <w:szCs w:val="28"/>
          <w:u w:color="003300"/>
          <w:lang w:val="la-Latn"/>
        </w:rPr>
        <w:t>La Hierusalemes bearn, ne wepon ge n</w:t>
      </w:r>
      <w:r w:rsidR="00F30097">
        <w:rPr>
          <w:rFonts w:ascii="Gentium" w:hAnsi="Gentium" w:cs="Gentium"/>
          <w:i/>
          <w:iCs/>
          <w:noProof/>
          <w:color w:val="7030A0"/>
          <w:sz w:val="28"/>
          <w:szCs w:val="28"/>
          <w:u w:color="003300"/>
          <w:lang w:val="la-Latn"/>
        </w:rPr>
        <w:t>ā</w:t>
      </w:r>
      <w:r w:rsidRPr="0079399A">
        <w:rPr>
          <w:rFonts w:ascii="Gentium" w:hAnsi="Gentium" w:cs="Gentium"/>
          <w:i/>
          <w:iCs/>
          <w:noProof/>
          <w:color w:val="7030A0"/>
          <w:sz w:val="28"/>
          <w:szCs w:val="28"/>
          <w:u w:color="003300"/>
          <w:lang w:val="la-Latn"/>
        </w:rPr>
        <w:t xml:space="preserve"> ofer me, ac wepað ofer eow and ofer eowre bearn, for þig wunder hyt ys gif ge næfre ne gehyrdon</w:t>
      </w:r>
      <w:r>
        <w:rPr>
          <w:rFonts w:ascii="Gentium" w:hAnsi="Gentium" w:cs="Gentium"/>
          <w:i/>
          <w:iCs/>
          <w:noProof/>
          <w:color w:val="7030A0"/>
          <w:sz w:val="28"/>
          <w:szCs w:val="28"/>
          <w:u w:color="003300"/>
          <w:lang w:val="la-Latn"/>
        </w:rPr>
        <w:t xml:space="preserve"> </w:t>
      </w:r>
      <w:r w:rsidRPr="0079399A">
        <w:rPr>
          <w:rFonts w:ascii="Gentium" w:hAnsi="Gentium" w:cs="Gentium"/>
          <w:i/>
          <w:iCs/>
          <w:noProof/>
          <w:color w:val="7030A0"/>
          <w:sz w:val="28"/>
          <w:szCs w:val="28"/>
          <w:u w:color="003300"/>
          <w:lang w:val="la-Latn"/>
        </w:rPr>
        <w:t>hu God sylfa cwæð, þa he sæde þæt ælc þæra manna þe for Cryst</w:t>
      </w:r>
      <w:r>
        <w:rPr>
          <w:rFonts w:ascii="Gentium" w:hAnsi="Gentium" w:cs="Gentium"/>
          <w:i/>
          <w:iCs/>
          <w:noProof/>
          <w:color w:val="7030A0"/>
          <w:sz w:val="28"/>
          <w:szCs w:val="28"/>
          <w:u w:color="003300"/>
          <w:lang w:val="la-Latn"/>
        </w:rPr>
        <w:t>e</w:t>
      </w:r>
      <w:r w:rsidRPr="0079399A">
        <w:rPr>
          <w:rFonts w:ascii="Gentium" w:hAnsi="Gentium" w:cs="Gentium"/>
          <w:i/>
          <w:iCs/>
          <w:noProof/>
          <w:color w:val="7030A0"/>
          <w:sz w:val="28"/>
          <w:szCs w:val="28"/>
          <w:u w:color="003300"/>
          <w:lang w:val="la-Latn"/>
        </w:rPr>
        <w:t xml:space="preserve">s naman </w:t>
      </w:r>
      <w:r>
        <w:rPr>
          <w:rFonts w:ascii="Gentium" w:hAnsi="Gentium" w:cs="Gentium"/>
          <w:i/>
          <w:iCs/>
          <w:noProof/>
          <w:color w:val="7030A0"/>
          <w:sz w:val="28"/>
          <w:szCs w:val="28"/>
          <w:u w:color="003300"/>
          <w:lang w:val="la-Latn"/>
        </w:rPr>
        <w:t>e</w:t>
      </w:r>
      <w:r w:rsidRPr="0079399A">
        <w:rPr>
          <w:rFonts w:ascii="Gentium" w:hAnsi="Gentium" w:cs="Gentium"/>
          <w:i/>
          <w:iCs/>
          <w:noProof/>
          <w:color w:val="7030A0"/>
          <w:sz w:val="28"/>
          <w:szCs w:val="28"/>
          <w:u w:color="003300"/>
          <w:lang w:val="la-Latn"/>
        </w:rPr>
        <w:t>alle þyng forlætt, he onfehð hundfealde mede and þæt ece lyf geearnað</w:t>
      </w:r>
      <w:r>
        <w:rPr>
          <w:rFonts w:ascii="Gentium" w:hAnsi="Gentium" w:cs="Gentium"/>
          <w:i/>
          <w:iCs/>
          <w:noProof/>
          <w:color w:val="7030A0"/>
          <w:sz w:val="28"/>
          <w:szCs w:val="28"/>
          <w:u w:color="003300"/>
          <w:lang w:val="la-Latn"/>
        </w:rPr>
        <w:t>.”</w:t>
      </w:r>
    </w:p>
    <w:p w14:paraId="633A5A09"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6ECB01B7" w14:textId="60891C74" w:rsidR="00E32809" w:rsidRPr="0035400F" w:rsidRDefault="0079399A"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w:t>
      </w:r>
      <w:r w:rsidR="00C1249D">
        <w:rPr>
          <w:rStyle w:val="greek1"/>
          <w:rFonts w:cs="Gentium"/>
          <w:b/>
          <w:bCs/>
          <w:i/>
          <w:iCs/>
          <w:noProof/>
          <w:sz w:val="32"/>
          <w:szCs w:val="32"/>
          <w:u w:val="single" w:color="00B050"/>
          <w:lang w:val="la-Latn"/>
        </w:rPr>
        <w:t>s</w:t>
      </w:r>
      <w:r>
        <w:rPr>
          <w:rStyle w:val="greek1"/>
          <w:rFonts w:cs="Gentium"/>
          <w:b/>
          <w:bCs/>
          <w:i/>
          <w:iCs/>
          <w:noProof/>
          <w:sz w:val="32"/>
          <w:szCs w:val="32"/>
          <w:u w:val="single" w:color="00B050"/>
          <w:lang w:val="la-Latn"/>
        </w:rPr>
        <w:t xml:space="preserve"> 27</w:t>
      </w:r>
      <w:r w:rsidR="00C1249D">
        <w:rPr>
          <w:rStyle w:val="greek1"/>
          <w:rFonts w:cs="Gentium"/>
          <w:b/>
          <w:bCs/>
          <w:i/>
          <w:iCs/>
          <w:noProof/>
          <w:sz w:val="32"/>
          <w:szCs w:val="32"/>
          <w:u w:val="single" w:color="00B050"/>
          <w:lang w:val="la-Latn"/>
        </w:rPr>
        <w:t>–32</w:t>
      </w:r>
    </w:p>
    <w:p w14:paraId="2AAB122F" w14:textId="11BFE4FC" w:rsidR="00E32117" w:rsidRPr="0035400F" w:rsidRDefault="00C1249D" w:rsidP="00E016BB">
      <w:pPr>
        <w:spacing w:before="120"/>
        <w:jc w:val="both"/>
        <w:rPr>
          <w:rFonts w:ascii="Gentium" w:hAnsi="Gentium" w:cs="Gentium"/>
          <w:i/>
          <w:iCs/>
          <w:noProof/>
          <w:color w:val="7030A0"/>
          <w:sz w:val="28"/>
          <w:szCs w:val="28"/>
          <w:u w:color="003300"/>
          <w:lang w:val="la-Latn"/>
        </w:rPr>
      </w:pPr>
      <w:r w:rsidRPr="00C1249D">
        <w:rPr>
          <w:rFonts w:ascii="Gentium" w:hAnsi="Gentium" w:cs="Gentium"/>
          <w:i/>
          <w:iCs/>
          <w:noProof/>
          <w:color w:val="7030A0"/>
          <w:sz w:val="28"/>
          <w:szCs w:val="28"/>
          <w:u w:color="003300"/>
          <w:lang w:val="la-Latn"/>
        </w:rPr>
        <w:t xml:space="preserve">Volosianus </w:t>
      </w:r>
      <w:r w:rsidRPr="0079399A">
        <w:rPr>
          <w:rFonts w:ascii="Gentium" w:hAnsi="Gentium" w:cs="Gentium"/>
          <w:i/>
          <w:iCs/>
          <w:noProof/>
          <w:color w:val="7030A0"/>
          <w:sz w:val="28"/>
          <w:szCs w:val="28"/>
          <w:u w:color="003300"/>
          <w:lang w:val="la-Latn"/>
        </w:rPr>
        <w:t>þ</w:t>
      </w:r>
      <w:r w:rsidRPr="00C1249D">
        <w:rPr>
          <w:rFonts w:ascii="Gentium" w:hAnsi="Gentium" w:cs="Gentium"/>
          <w:i/>
          <w:iCs/>
          <w:noProof/>
          <w:color w:val="7030A0"/>
          <w:sz w:val="28"/>
          <w:szCs w:val="28"/>
          <w:u w:color="003300"/>
          <w:lang w:val="la-Latn"/>
        </w:rPr>
        <w:t>a het hys scypmen swy</w:t>
      </w:r>
      <w:r w:rsidRPr="0079399A">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e for</w:t>
      </w:r>
      <w:r w:rsidRPr="0079399A">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 xml:space="preserve"> rowan, and þær bæftan let Titum and Vespasianum, and swa forð seglode oð þæt he becom on þa ea Tyfre, and he on þære ea hys scyp forlet and on þa ceastre eode þe ys genemned Lateranis, and þanon asende bodan to þam Casere Tyb</w:t>
      </w:r>
      <w:r w:rsidR="00F30097">
        <w:rPr>
          <w:rFonts w:ascii="Gentium" w:hAnsi="Gentium" w:cs="Gentium"/>
          <w:i/>
          <w:iCs/>
          <w:noProof/>
          <w:color w:val="7030A0"/>
          <w:sz w:val="28"/>
          <w:szCs w:val="28"/>
          <w:u w:color="003300"/>
          <w:lang w:val="la-Latn"/>
        </w:rPr>
        <w:t>ē</w:t>
      </w:r>
      <w:r w:rsidRPr="00C1249D">
        <w:rPr>
          <w:rFonts w:ascii="Gentium" w:hAnsi="Gentium" w:cs="Gentium"/>
          <w:i/>
          <w:iCs/>
          <w:noProof/>
          <w:color w:val="7030A0"/>
          <w:sz w:val="28"/>
          <w:szCs w:val="28"/>
          <w:u w:color="003300"/>
          <w:lang w:val="la-Latn"/>
        </w:rPr>
        <w:t xml:space="preserve">rie, and hyne het axian, hwæðer he wolde þæt he to </w:t>
      </w:r>
      <w:r>
        <w:rPr>
          <w:rFonts w:ascii="Gentium" w:hAnsi="Gentium" w:cs="Gentium"/>
          <w:i/>
          <w:iCs/>
          <w:noProof/>
          <w:color w:val="7030A0"/>
          <w:sz w:val="28"/>
          <w:szCs w:val="28"/>
          <w:u w:color="003300"/>
          <w:lang w:val="la-Latn"/>
        </w:rPr>
        <w:t>h</w:t>
      </w:r>
      <w:r w:rsidRPr="00C1249D">
        <w:rPr>
          <w:rFonts w:ascii="Gentium" w:hAnsi="Gentium" w:cs="Gentium"/>
          <w:i/>
          <w:iCs/>
          <w:noProof/>
          <w:color w:val="7030A0"/>
          <w:sz w:val="28"/>
          <w:szCs w:val="28"/>
          <w:u w:color="003300"/>
          <w:lang w:val="la-Latn"/>
        </w:rPr>
        <w:t>ym come. And Tyberius þa wæs swy</w:t>
      </w:r>
      <w:r w:rsidRPr="0079399A">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e geblyssigende, and het Volosianum hym raðe to-cuman, and hyne sona axode, hwæt he on Judea-lande afunde be þam Hælende oððon be hys leorning-cnyhtum</w:t>
      </w:r>
      <w:r>
        <w:rPr>
          <w:rFonts w:ascii="Gentium" w:hAnsi="Gentium" w:cs="Gentium"/>
          <w:i/>
          <w:iCs/>
          <w:noProof/>
          <w:color w:val="7030A0"/>
          <w:sz w:val="28"/>
          <w:szCs w:val="28"/>
          <w:u w:color="003300"/>
          <w:lang w:val="la-Latn"/>
        </w:rPr>
        <w:t>, “</w:t>
      </w:r>
      <w:r w:rsidRPr="00C1249D">
        <w:rPr>
          <w:rFonts w:ascii="Gentium" w:hAnsi="Gentium" w:cs="Gentium"/>
          <w:i/>
          <w:iCs/>
          <w:noProof/>
          <w:color w:val="7030A0"/>
          <w:sz w:val="28"/>
          <w:szCs w:val="28"/>
          <w:u w:color="003300"/>
          <w:lang w:val="la-Latn"/>
        </w:rPr>
        <w:t>Ic ðe bydde gebycna hyt eall me</w:t>
      </w:r>
      <w:r>
        <w:rPr>
          <w:rFonts w:ascii="Gentium" w:hAnsi="Gentium" w:cs="Gentium"/>
          <w:i/>
          <w:iCs/>
          <w:noProof/>
          <w:color w:val="7030A0"/>
          <w:sz w:val="28"/>
          <w:szCs w:val="28"/>
          <w:u w:color="003300"/>
          <w:lang w:val="la-Latn"/>
        </w:rPr>
        <w:t xml:space="preserve">.” </w:t>
      </w:r>
      <w:r w:rsidRPr="00C1249D">
        <w:rPr>
          <w:rFonts w:ascii="Gentium" w:hAnsi="Gentium" w:cs="Gentium"/>
          <w:i/>
          <w:iCs/>
          <w:noProof/>
          <w:color w:val="7030A0"/>
          <w:sz w:val="28"/>
          <w:szCs w:val="28"/>
          <w:u w:color="003300"/>
          <w:lang w:val="la-Latn"/>
        </w:rPr>
        <w:t>Volosianus pa cwæð</w:t>
      </w:r>
      <w:r>
        <w:rPr>
          <w:rFonts w:ascii="Gentium" w:hAnsi="Gentium" w:cs="Gentium"/>
          <w:i/>
          <w:iCs/>
          <w:noProof/>
          <w:color w:val="7030A0"/>
          <w:sz w:val="28"/>
          <w:szCs w:val="28"/>
          <w:u w:color="003300"/>
          <w:lang w:val="la-Latn"/>
        </w:rPr>
        <w:t>, “</w:t>
      </w:r>
      <w:r w:rsidRPr="00C1249D">
        <w:rPr>
          <w:rFonts w:ascii="Gentium" w:hAnsi="Gentium" w:cs="Gentium"/>
          <w:i/>
          <w:iCs/>
          <w:noProof/>
          <w:color w:val="7030A0"/>
          <w:sz w:val="28"/>
          <w:szCs w:val="28"/>
          <w:u w:color="003300"/>
          <w:lang w:val="la-Latn"/>
        </w:rPr>
        <w:t xml:space="preserve">La myn Hlaford, ealle þa </w:t>
      </w:r>
      <w:r w:rsidR="00E32117" w:rsidRPr="00C1249D">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yng þe ic þær gemette, ealle ic gedo þæt þu hig nu wast. Ɖæt ys ærest, þæt ic þær gemette T</w:t>
      </w:r>
      <w:r w:rsidR="00F30097">
        <w:rPr>
          <w:rFonts w:ascii="Gentium" w:hAnsi="Gentium" w:cs="Gentium"/>
          <w:i/>
          <w:iCs/>
          <w:noProof/>
          <w:color w:val="7030A0"/>
          <w:sz w:val="28"/>
          <w:szCs w:val="28"/>
          <w:u w:color="003300"/>
          <w:lang w:val="la-Latn"/>
        </w:rPr>
        <w:t>ȳ</w:t>
      </w:r>
      <w:r w:rsidRPr="00C1249D">
        <w:rPr>
          <w:rFonts w:ascii="Gentium" w:hAnsi="Gentium" w:cs="Gentium"/>
          <w:i/>
          <w:iCs/>
          <w:noProof/>
          <w:color w:val="7030A0"/>
          <w:sz w:val="28"/>
          <w:szCs w:val="28"/>
          <w:u w:color="003300"/>
          <w:lang w:val="la-Latn"/>
        </w:rPr>
        <w:t>tum and Vespasianum þyne getrywestan under-cyningas, and þær syndon gyt God swy</w:t>
      </w:r>
      <w:r w:rsidR="00E32117" w:rsidRPr="00C1249D">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e ondrædende, and ic gemette þær þone Casere onhangen, and Caiphan and Archelaus gehænedne, and Pilatum gewry</w:t>
      </w:r>
      <w:r w:rsidR="00E32117" w:rsidRPr="00C1249D">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 xml:space="preserve">enne and on ysenum scryne fæste gebundenne, and on Damascum þære byrig on cwearterne asetne. And þæt ys eall forþam </w:t>
      </w:r>
      <w:r w:rsidR="00E32117" w:rsidRPr="00C1249D">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 xml:space="preserve">e pa Judeas </w:t>
      </w:r>
      <w:r w:rsidR="00E32117" w:rsidRPr="00C1249D">
        <w:rPr>
          <w:rFonts w:ascii="Gentium" w:hAnsi="Gentium" w:cs="Gentium"/>
          <w:i/>
          <w:iCs/>
          <w:noProof/>
          <w:color w:val="7030A0"/>
          <w:sz w:val="28"/>
          <w:szCs w:val="28"/>
          <w:u w:color="003300"/>
          <w:lang w:val="la-Latn"/>
        </w:rPr>
        <w:t>þ</w:t>
      </w:r>
      <w:r w:rsidRPr="00C1249D">
        <w:rPr>
          <w:rFonts w:ascii="Gentium" w:hAnsi="Gentium" w:cs="Gentium"/>
          <w:i/>
          <w:iCs/>
          <w:noProof/>
          <w:color w:val="7030A0"/>
          <w:sz w:val="28"/>
          <w:szCs w:val="28"/>
          <w:u w:color="003300"/>
          <w:lang w:val="la-Latn"/>
        </w:rPr>
        <w:t>one Hælendan Cryst myd sperum and myd stengum and myd blasum hyne for</w:t>
      </w:r>
      <w:r w:rsidR="00E32117" w:rsidRPr="00C1249D">
        <w:rPr>
          <w:rFonts w:ascii="Gentium" w:hAnsi="Gentium" w:cs="Gentium"/>
          <w:i/>
          <w:iCs/>
          <w:noProof/>
          <w:color w:val="7030A0"/>
          <w:sz w:val="28"/>
          <w:szCs w:val="28"/>
          <w:u w:color="003300"/>
          <w:lang w:val="la-Latn"/>
        </w:rPr>
        <w:t>þ</w:t>
      </w:r>
      <w:r w:rsidRPr="00C1249D">
        <w:rPr>
          <w:rFonts w:ascii="Gentium" w:hAnsi="Gentium" w:cs="Gentium"/>
          <w:i/>
          <w:iCs/>
          <w:noProof/>
          <w:color w:val="7030A0"/>
          <w:sz w:val="28"/>
          <w:szCs w:val="28"/>
          <w:u w:color="003300"/>
          <w:lang w:val="la-Latn"/>
        </w:rPr>
        <w:t xml:space="preserve">rysmodon, and ure leoht ofslogon and þæt geþafian noldon þæt hyt </w:t>
      </w:r>
      <w:r w:rsidR="00E32117">
        <w:rPr>
          <w:rFonts w:ascii="Gentium" w:hAnsi="Gentium" w:cs="Gentium"/>
          <w:i/>
          <w:iCs/>
          <w:noProof/>
          <w:color w:val="7030A0"/>
          <w:sz w:val="28"/>
          <w:szCs w:val="28"/>
          <w:u w:color="003300"/>
          <w:lang w:val="la-Latn"/>
        </w:rPr>
        <w:t>h</w:t>
      </w:r>
      <w:r w:rsidRPr="00C1249D">
        <w:rPr>
          <w:rFonts w:ascii="Gentium" w:hAnsi="Gentium" w:cs="Gentium"/>
          <w:i/>
          <w:iCs/>
          <w:noProof/>
          <w:color w:val="7030A0"/>
          <w:sz w:val="28"/>
          <w:szCs w:val="28"/>
          <w:u w:color="003300"/>
          <w:lang w:val="la-Latn"/>
        </w:rPr>
        <w:t xml:space="preserve">yder to us come. Nu for </w:t>
      </w:r>
      <w:r w:rsidR="00E32117" w:rsidRPr="00C1249D">
        <w:rPr>
          <w:rFonts w:ascii="Gentium" w:hAnsi="Gentium" w:cs="Gentium"/>
          <w:i/>
          <w:iCs/>
          <w:noProof/>
          <w:color w:val="7030A0"/>
          <w:sz w:val="28"/>
          <w:szCs w:val="28"/>
          <w:u w:color="003300"/>
          <w:lang w:val="la-Latn"/>
        </w:rPr>
        <w:t>þ</w:t>
      </w:r>
      <w:r w:rsidRPr="00C1249D">
        <w:rPr>
          <w:rFonts w:ascii="Gentium" w:hAnsi="Gentium" w:cs="Gentium"/>
          <w:i/>
          <w:iCs/>
          <w:noProof/>
          <w:color w:val="7030A0"/>
          <w:sz w:val="28"/>
          <w:szCs w:val="28"/>
          <w:u w:color="003300"/>
          <w:lang w:val="la-Latn"/>
        </w:rPr>
        <w:t>on T</w:t>
      </w:r>
      <w:r w:rsidR="00F30097">
        <w:rPr>
          <w:rFonts w:ascii="Gentium" w:hAnsi="Gentium" w:cs="Gentium"/>
          <w:i/>
          <w:iCs/>
          <w:noProof/>
          <w:color w:val="7030A0"/>
          <w:sz w:val="28"/>
          <w:szCs w:val="28"/>
          <w:u w:color="003300"/>
          <w:lang w:val="la-Latn"/>
        </w:rPr>
        <w:t>ī</w:t>
      </w:r>
      <w:r w:rsidRPr="00C1249D">
        <w:rPr>
          <w:rFonts w:ascii="Gentium" w:hAnsi="Gentium" w:cs="Gentium"/>
          <w:i/>
          <w:iCs/>
          <w:noProof/>
          <w:color w:val="7030A0"/>
          <w:sz w:val="28"/>
          <w:szCs w:val="28"/>
          <w:u w:color="003300"/>
          <w:lang w:val="la-Latn"/>
        </w:rPr>
        <w:t>tus and Vespasianus hig habbað yfelum deaðe acwylmede and swy</w:t>
      </w:r>
      <w:r w:rsidR="00E32117" w:rsidRPr="0079399A">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 xml:space="preserve">e mycle mænige of þam </w:t>
      </w:r>
      <w:r w:rsidRPr="00C1249D">
        <w:rPr>
          <w:rFonts w:ascii="Gentium" w:hAnsi="Gentium" w:cs="Gentium"/>
          <w:i/>
          <w:iCs/>
          <w:noProof/>
          <w:color w:val="7030A0"/>
          <w:sz w:val="28"/>
          <w:szCs w:val="28"/>
          <w:u w:color="003300"/>
          <w:lang w:val="la-Latn"/>
        </w:rPr>
        <w:lastRenderedPageBreak/>
        <w:t xml:space="preserve">Judeum ofslagene. And þyne twegen getrywan cnyhtas comon of Arimathia, þæt wæron Joseph and Nychodemus, and abædon þæs Hælendes lychaman, and hyne on nywre byrgene bebyrgdon, and he </w:t>
      </w:r>
      <w:r w:rsidR="00E32117" w:rsidRPr="00C1249D">
        <w:rPr>
          <w:rFonts w:ascii="Gentium" w:hAnsi="Gentium" w:cs="Gentium"/>
          <w:i/>
          <w:iCs/>
          <w:noProof/>
          <w:color w:val="7030A0"/>
          <w:sz w:val="28"/>
          <w:szCs w:val="28"/>
          <w:u w:color="003300"/>
          <w:lang w:val="la-Latn"/>
        </w:rPr>
        <w:t>þ</w:t>
      </w:r>
      <w:r w:rsidRPr="00C1249D">
        <w:rPr>
          <w:rFonts w:ascii="Gentium" w:hAnsi="Gentium" w:cs="Gentium"/>
          <w:i/>
          <w:iCs/>
          <w:noProof/>
          <w:color w:val="7030A0"/>
          <w:sz w:val="28"/>
          <w:szCs w:val="28"/>
          <w:u w:color="003300"/>
          <w:lang w:val="la-Latn"/>
        </w:rPr>
        <w:t>a se sylfa Hælend on þam þryddan dæge of dea</w:t>
      </w:r>
      <w:r w:rsidR="00E32117" w:rsidRPr="0079399A">
        <w:rPr>
          <w:rFonts w:ascii="Gentium" w:hAnsi="Gentium" w:cs="Gentium"/>
          <w:i/>
          <w:iCs/>
          <w:noProof/>
          <w:color w:val="7030A0"/>
          <w:sz w:val="28"/>
          <w:szCs w:val="28"/>
          <w:u w:color="003300"/>
          <w:lang w:val="la-Latn"/>
        </w:rPr>
        <w:t>ð</w:t>
      </w:r>
      <w:r w:rsidRPr="00C1249D">
        <w:rPr>
          <w:rFonts w:ascii="Gentium" w:hAnsi="Gentium" w:cs="Gentium"/>
          <w:i/>
          <w:iCs/>
          <w:noProof/>
          <w:color w:val="7030A0"/>
          <w:sz w:val="28"/>
          <w:szCs w:val="28"/>
          <w:u w:color="003300"/>
          <w:lang w:val="la-Latn"/>
        </w:rPr>
        <w:t xml:space="preserve">e aras and hyne hys leorning-cnyhtum ætywde, on </w:t>
      </w:r>
      <w:r w:rsidR="00E32117" w:rsidRPr="00C1249D">
        <w:rPr>
          <w:rFonts w:ascii="Gentium" w:hAnsi="Gentium" w:cs="Gentium"/>
          <w:i/>
          <w:iCs/>
          <w:noProof/>
          <w:color w:val="7030A0"/>
          <w:sz w:val="28"/>
          <w:szCs w:val="28"/>
          <w:u w:color="003300"/>
          <w:lang w:val="la-Latn"/>
        </w:rPr>
        <w:t>þ</w:t>
      </w:r>
      <w:r w:rsidRPr="00C1249D">
        <w:rPr>
          <w:rFonts w:ascii="Gentium" w:hAnsi="Gentium" w:cs="Gentium"/>
          <w:i/>
          <w:iCs/>
          <w:noProof/>
          <w:color w:val="7030A0"/>
          <w:sz w:val="28"/>
          <w:szCs w:val="28"/>
          <w:u w:color="003300"/>
          <w:lang w:val="la-Latn"/>
        </w:rPr>
        <w:t xml:space="preserve">am ylcan flæsce </w:t>
      </w:r>
      <w:r w:rsidR="00E32117" w:rsidRPr="00C1249D">
        <w:rPr>
          <w:rFonts w:ascii="Gentium" w:hAnsi="Gentium" w:cs="Gentium"/>
          <w:i/>
          <w:iCs/>
          <w:noProof/>
          <w:color w:val="7030A0"/>
          <w:sz w:val="28"/>
          <w:szCs w:val="28"/>
          <w:u w:color="003300"/>
          <w:lang w:val="la-Latn"/>
        </w:rPr>
        <w:t>þ</w:t>
      </w:r>
      <w:r w:rsidRPr="00C1249D">
        <w:rPr>
          <w:rFonts w:ascii="Gentium" w:hAnsi="Gentium" w:cs="Gentium"/>
          <w:i/>
          <w:iCs/>
          <w:noProof/>
          <w:color w:val="7030A0"/>
          <w:sz w:val="28"/>
          <w:szCs w:val="28"/>
          <w:u w:color="003300"/>
          <w:lang w:val="la-Latn"/>
        </w:rPr>
        <w:t>e be æror wæs, and his leorning-cnyhtas hyne gesawon hwar he was on heofenas astigende. And eac he fæla wundra worhte ær hys prowunge; he deade awehte, and he blynde gelyhte, and he hreoflan geclænsode, and he deofelseocnyssa fram mannum aflymde, and fæla oðra</w:t>
      </w:r>
      <w:r w:rsidR="00E016BB">
        <w:rPr>
          <w:rFonts w:ascii="Gentium" w:hAnsi="Gentium" w:cs="Gentium"/>
          <w:i/>
          <w:iCs/>
          <w:noProof/>
          <w:color w:val="7030A0"/>
          <w:sz w:val="28"/>
          <w:szCs w:val="28"/>
          <w:u w:color="003300"/>
          <w:lang w:val="la-Latn"/>
        </w:rPr>
        <w:t xml:space="preserve"> </w:t>
      </w:r>
      <w:r w:rsidR="00E32117" w:rsidRPr="00E32117">
        <w:rPr>
          <w:rFonts w:ascii="Gentium" w:hAnsi="Gentium" w:cs="Gentium"/>
          <w:i/>
          <w:iCs/>
          <w:noProof/>
          <w:color w:val="7030A0"/>
          <w:sz w:val="28"/>
          <w:szCs w:val="28"/>
          <w:u w:color="003300"/>
          <w:lang w:val="la-Latn"/>
        </w:rPr>
        <w:t xml:space="preserve">mærða he worhte, and </w:t>
      </w:r>
      <w:r w:rsidR="00E32117" w:rsidRPr="00C1249D">
        <w:rPr>
          <w:rFonts w:ascii="Gentium" w:hAnsi="Gentium" w:cs="Gentium"/>
          <w:i/>
          <w:iCs/>
          <w:noProof/>
          <w:color w:val="7030A0"/>
          <w:sz w:val="28"/>
          <w:szCs w:val="28"/>
          <w:u w:color="003300"/>
          <w:lang w:val="la-Latn"/>
        </w:rPr>
        <w:t>þ</w:t>
      </w:r>
      <w:r w:rsidR="00E32117" w:rsidRPr="00E32117">
        <w:rPr>
          <w:rFonts w:ascii="Gentium" w:hAnsi="Gentium" w:cs="Gentium"/>
          <w:i/>
          <w:iCs/>
          <w:noProof/>
          <w:color w:val="7030A0"/>
          <w:sz w:val="28"/>
          <w:szCs w:val="28"/>
          <w:u w:color="003300"/>
          <w:lang w:val="la-Latn"/>
        </w:rPr>
        <w:t xml:space="preserve">a Judeas hyne </w:t>
      </w:r>
      <w:r w:rsidR="00E32117" w:rsidRPr="00C1249D">
        <w:rPr>
          <w:rFonts w:ascii="Gentium" w:hAnsi="Gentium" w:cs="Gentium"/>
          <w:i/>
          <w:iCs/>
          <w:noProof/>
          <w:color w:val="7030A0"/>
          <w:sz w:val="28"/>
          <w:szCs w:val="28"/>
          <w:u w:color="003300"/>
          <w:lang w:val="la-Latn"/>
        </w:rPr>
        <w:t>þ</w:t>
      </w:r>
      <w:r w:rsidR="00E32117" w:rsidRPr="00E32117">
        <w:rPr>
          <w:rFonts w:ascii="Gentium" w:hAnsi="Gentium" w:cs="Gentium"/>
          <w:i/>
          <w:iCs/>
          <w:noProof/>
          <w:color w:val="7030A0"/>
          <w:sz w:val="28"/>
          <w:szCs w:val="28"/>
          <w:u w:color="003300"/>
          <w:lang w:val="la-Latn"/>
        </w:rPr>
        <w:t>a acwealdon butan ælcum gylte, and hyne on grenum treowe ahengon. And Titus and Vespasianus heom þæt wra</w:t>
      </w:r>
      <w:r w:rsidR="00E32117" w:rsidRPr="00C1249D">
        <w:rPr>
          <w:rFonts w:ascii="Gentium" w:hAnsi="Gentium" w:cs="Gentium"/>
          <w:i/>
          <w:iCs/>
          <w:noProof/>
          <w:color w:val="7030A0"/>
          <w:sz w:val="28"/>
          <w:szCs w:val="28"/>
          <w:u w:color="003300"/>
          <w:lang w:val="la-Latn"/>
        </w:rPr>
        <w:t>ð</w:t>
      </w:r>
      <w:r w:rsidR="00E32117" w:rsidRPr="00E32117">
        <w:rPr>
          <w:rFonts w:ascii="Gentium" w:hAnsi="Gentium" w:cs="Gentium"/>
          <w:i/>
          <w:iCs/>
          <w:noProof/>
          <w:color w:val="7030A0"/>
          <w:sz w:val="28"/>
          <w:szCs w:val="28"/>
          <w:u w:color="003300"/>
          <w:lang w:val="la-Latn"/>
        </w:rPr>
        <w:t>e forguldon, þa ða hig þa Judeas ahengon þa fet up and þæt heafod adun. Se hælend wæs ofslagen buton ælcon gylte; and þa Judeas wæron ofslagene þam fulostan dea</w:t>
      </w:r>
      <w:r w:rsidR="00E32117" w:rsidRPr="00C1249D">
        <w:rPr>
          <w:rFonts w:ascii="Gentium" w:hAnsi="Gentium" w:cs="Gentium"/>
          <w:i/>
          <w:iCs/>
          <w:noProof/>
          <w:color w:val="7030A0"/>
          <w:sz w:val="28"/>
          <w:szCs w:val="28"/>
          <w:u w:color="003300"/>
          <w:lang w:val="la-Latn"/>
        </w:rPr>
        <w:t>ð</w:t>
      </w:r>
      <w:r w:rsidR="00E32117" w:rsidRPr="00E32117">
        <w:rPr>
          <w:rFonts w:ascii="Gentium" w:hAnsi="Gentium" w:cs="Gentium"/>
          <w:i/>
          <w:iCs/>
          <w:noProof/>
          <w:color w:val="7030A0"/>
          <w:sz w:val="28"/>
          <w:szCs w:val="28"/>
          <w:u w:color="003300"/>
          <w:lang w:val="la-Latn"/>
        </w:rPr>
        <w:t xml:space="preserve">e and heora naman syndon adylegode ofer ealre eorðan, swa swa hig sylfe geearnodon. And eac we þær an wyf gemetton, seo sæde þæt heo Dryhtnes andwlitan hæfde. Nu hæbbe ic her (cwað he) ægðer ge þæt wyf and eac </w:t>
      </w:r>
      <w:r w:rsidR="00E016BB" w:rsidRPr="00E32117">
        <w:rPr>
          <w:rFonts w:ascii="Gentium" w:hAnsi="Gentium" w:cs="Gentium"/>
          <w:i/>
          <w:iCs/>
          <w:noProof/>
          <w:color w:val="7030A0"/>
          <w:sz w:val="28"/>
          <w:szCs w:val="28"/>
          <w:u w:color="003300"/>
          <w:lang w:val="la-Latn"/>
        </w:rPr>
        <w:t>þ</w:t>
      </w:r>
      <w:r w:rsidR="00E32117" w:rsidRPr="00E32117">
        <w:rPr>
          <w:rFonts w:ascii="Gentium" w:hAnsi="Gentium" w:cs="Gentium"/>
          <w:i/>
          <w:iCs/>
          <w:noProof/>
          <w:color w:val="7030A0"/>
          <w:sz w:val="28"/>
          <w:szCs w:val="28"/>
          <w:u w:color="003300"/>
          <w:lang w:val="la-Latn"/>
        </w:rPr>
        <w:t>one andwlitan</w:t>
      </w:r>
      <w:r w:rsidR="00E016BB">
        <w:rPr>
          <w:rFonts w:ascii="Gentium" w:hAnsi="Gentium" w:cs="Gentium"/>
          <w:i/>
          <w:iCs/>
          <w:noProof/>
          <w:color w:val="7030A0"/>
          <w:sz w:val="28"/>
          <w:szCs w:val="28"/>
          <w:u w:color="003300"/>
          <w:lang w:val="la-Latn"/>
        </w:rPr>
        <w:t>.”</w:t>
      </w:r>
    </w:p>
    <w:p w14:paraId="14A8D434" w14:textId="77777777" w:rsidR="00E32809" w:rsidRPr="00246E31" w:rsidRDefault="00E32809" w:rsidP="0035400F">
      <w:pPr>
        <w:spacing w:before="120"/>
        <w:jc w:val="both"/>
        <w:rPr>
          <w:noProof/>
          <w:lang w:val="la-Latn"/>
        </w:rPr>
        <w:sectPr w:rsidR="00E32809" w:rsidRPr="00246E31" w:rsidSect="00F504ED">
          <w:type w:val="continuous"/>
          <w:pgSz w:w="16838" w:h="11906" w:orient="landscape"/>
          <w:pgMar w:top="1418" w:right="1418" w:bottom="1418" w:left="1418" w:header="0" w:footer="0" w:gutter="0"/>
          <w:cols w:space="720"/>
          <w:formProt w:val="0"/>
          <w:docGrid w:linePitch="600" w:charSpace="32768"/>
        </w:sectPr>
      </w:pPr>
    </w:p>
    <w:p w14:paraId="1F851DBA" w14:textId="78D733BF" w:rsidR="00E32809" w:rsidRPr="0035400F" w:rsidRDefault="00F504ED" w:rsidP="0035400F">
      <w:pPr>
        <w:keepNext/>
        <w:widowControl w:val="0"/>
        <w:spacing w:before="120"/>
        <w:jc w:val="center"/>
        <w:rPr>
          <w:rStyle w:val="versenumber1"/>
          <w:rFonts w:ascii="Gentium" w:hAnsi="Gentium" w:cs="Gentium"/>
          <w:b/>
          <w:bCs/>
          <w:i/>
          <w:iCs/>
          <w:noProof/>
          <w:color w:val="auto"/>
          <w:sz w:val="32"/>
          <w:szCs w:val="32"/>
          <w:u w:val="single" w:color="00B050"/>
          <w:vertAlign w:val="superscript"/>
          <w:lang w:val="la-Latn"/>
        </w:rPr>
      </w:pPr>
      <w:r>
        <w:rPr>
          <w:rStyle w:val="greek1"/>
          <w:rFonts w:cs="Gentium"/>
          <w:b/>
          <w:bCs/>
          <w:i/>
          <w:iCs/>
          <w:noProof/>
          <w:sz w:val="32"/>
          <w:szCs w:val="32"/>
          <w:u w:val="single" w:color="00B050"/>
          <w:lang w:val="la-Latn"/>
        </w:rPr>
        <w:t>Chapters 33–35</w:t>
      </w:r>
    </w:p>
    <w:p w14:paraId="6578DF9A" w14:textId="19BC57DA" w:rsidR="00E32809" w:rsidRPr="0035400F" w:rsidRDefault="00F504ED" w:rsidP="00F504ED">
      <w:pPr>
        <w:spacing w:before="120"/>
        <w:jc w:val="both"/>
        <w:rPr>
          <w:rFonts w:ascii="Gentium" w:hAnsi="Gentium" w:cs="Gentium"/>
          <w:i/>
          <w:iCs/>
          <w:noProof/>
          <w:color w:val="7030A0"/>
          <w:sz w:val="28"/>
          <w:szCs w:val="28"/>
          <w:u w:color="003300"/>
          <w:lang w:val="la-Latn"/>
        </w:rPr>
      </w:pPr>
      <w:r w:rsidRPr="00C1249D">
        <w:rPr>
          <w:rFonts w:ascii="Gentium" w:hAnsi="Gentium" w:cs="Gentium"/>
          <w:i/>
          <w:iCs/>
          <w:noProof/>
          <w:color w:val="7030A0"/>
          <w:sz w:val="28"/>
          <w:szCs w:val="28"/>
          <w:u w:color="003300"/>
          <w:lang w:val="la-Latn"/>
        </w:rPr>
        <w:t>Ð</w:t>
      </w:r>
      <w:r w:rsidRPr="00F504ED">
        <w:rPr>
          <w:rFonts w:ascii="Gentium" w:hAnsi="Gentium" w:cs="Gentium"/>
          <w:i/>
          <w:iCs/>
          <w:noProof/>
          <w:color w:val="7030A0"/>
          <w:sz w:val="28"/>
          <w:szCs w:val="28"/>
          <w:u w:color="003300"/>
          <w:lang w:val="la-Latn"/>
        </w:rPr>
        <w:t>a cwæð Tyberius</w:t>
      </w:r>
      <w:r>
        <w:rPr>
          <w:rFonts w:ascii="Gentium" w:hAnsi="Gentium" w:cs="Gentium"/>
          <w:i/>
          <w:iCs/>
          <w:noProof/>
          <w:color w:val="7030A0"/>
          <w:sz w:val="28"/>
          <w:szCs w:val="28"/>
          <w:u w:color="003300"/>
          <w:lang w:val="la-Latn"/>
        </w:rPr>
        <w:t>, “</w:t>
      </w:r>
      <w:r w:rsidRPr="00F504ED">
        <w:rPr>
          <w:rFonts w:ascii="Gentium" w:hAnsi="Gentium" w:cs="Gentium"/>
          <w:i/>
          <w:iCs/>
          <w:noProof/>
          <w:color w:val="7030A0"/>
          <w:sz w:val="28"/>
          <w:szCs w:val="28"/>
          <w:u w:color="003300"/>
          <w:lang w:val="la-Latn"/>
        </w:rPr>
        <w:t>Eala swy</w:t>
      </w:r>
      <w:r w:rsidRPr="00C1249D">
        <w:rPr>
          <w:rFonts w:ascii="Gentium" w:hAnsi="Gentium" w:cs="Gentium"/>
          <w:i/>
          <w:iCs/>
          <w:noProof/>
          <w:color w:val="7030A0"/>
          <w:sz w:val="28"/>
          <w:szCs w:val="28"/>
          <w:u w:color="003300"/>
          <w:lang w:val="la-Latn"/>
        </w:rPr>
        <w:t>ð</w:t>
      </w:r>
      <w:r w:rsidRPr="00F504ED">
        <w:rPr>
          <w:rFonts w:ascii="Gentium" w:hAnsi="Gentium" w:cs="Gentium"/>
          <w:i/>
          <w:iCs/>
          <w:noProof/>
          <w:color w:val="7030A0"/>
          <w:sz w:val="28"/>
          <w:szCs w:val="28"/>
          <w:u w:color="003300"/>
          <w:lang w:val="la-Latn"/>
        </w:rPr>
        <w:t>e w</w:t>
      </w:r>
      <w:r w:rsidRPr="00E32117">
        <w:rPr>
          <w:rFonts w:ascii="Gentium" w:hAnsi="Gentium" w:cs="Gentium"/>
          <w:i/>
          <w:iCs/>
          <w:noProof/>
          <w:color w:val="7030A0"/>
          <w:sz w:val="28"/>
          <w:szCs w:val="28"/>
          <w:u w:color="003300"/>
          <w:lang w:val="la-Latn"/>
        </w:rPr>
        <w:t>æ</w:t>
      </w:r>
      <w:r w:rsidRPr="00F504ED">
        <w:rPr>
          <w:rFonts w:ascii="Gentium" w:hAnsi="Gentium" w:cs="Gentium"/>
          <w:i/>
          <w:iCs/>
          <w:noProof/>
          <w:color w:val="7030A0"/>
          <w:sz w:val="28"/>
          <w:szCs w:val="28"/>
          <w:u w:color="003300"/>
          <w:lang w:val="la-Latn"/>
        </w:rPr>
        <w:t>s ic gewylnigende þæt ic hyne geseon wolde, and hyne geeadmedan</w:t>
      </w:r>
      <w:r>
        <w:rPr>
          <w:rFonts w:ascii="Gentium" w:hAnsi="Gentium" w:cs="Gentium"/>
          <w:i/>
          <w:iCs/>
          <w:noProof/>
          <w:color w:val="7030A0"/>
          <w:sz w:val="28"/>
          <w:szCs w:val="28"/>
          <w:u w:color="003300"/>
          <w:lang w:val="la-Latn"/>
        </w:rPr>
        <w:t xml:space="preserve">.” </w:t>
      </w:r>
      <w:r w:rsidRPr="00F504ED">
        <w:rPr>
          <w:rFonts w:ascii="Gentium" w:hAnsi="Gentium" w:cs="Gentium"/>
          <w:i/>
          <w:iCs/>
          <w:noProof/>
          <w:color w:val="7030A0"/>
          <w:sz w:val="28"/>
          <w:szCs w:val="28"/>
          <w:u w:color="003300"/>
          <w:lang w:val="la-Latn"/>
        </w:rPr>
        <w:t>Volosianus þa up astod and þone pæll astrehte þe Dryhtnes andwlytan on w</w:t>
      </w:r>
      <w:r w:rsidRPr="00E32117">
        <w:rPr>
          <w:rFonts w:ascii="Gentium" w:hAnsi="Gentium" w:cs="Gentium"/>
          <w:i/>
          <w:iCs/>
          <w:noProof/>
          <w:color w:val="7030A0"/>
          <w:sz w:val="28"/>
          <w:szCs w:val="28"/>
          <w:u w:color="003300"/>
          <w:lang w:val="la-Latn"/>
        </w:rPr>
        <w:t>æ</w:t>
      </w:r>
      <w:r w:rsidRPr="00F504ED">
        <w:rPr>
          <w:rFonts w:ascii="Gentium" w:hAnsi="Gentium" w:cs="Gentium"/>
          <w:i/>
          <w:iCs/>
          <w:noProof/>
          <w:color w:val="7030A0"/>
          <w:sz w:val="28"/>
          <w:szCs w:val="28"/>
          <w:u w:color="003300"/>
          <w:lang w:val="la-Latn"/>
        </w:rPr>
        <w:t>s befealden, and Tyberius þa þone andwlitan geseah, and swa wende þæt hyt Dryhtnes andwlyta wære; ac hyt eallynga swa næs, ac byt wæs þæt reaf þe se sylfa Dryhten werede. Ac ælc þæra hæðenra manna þonne he ærest on beseah, hym þuhte þæt hyt Drihtnes andwlyta wære. And Tiberius hyne sylfne geeadmedde, and se hreofla þe hym ær lange on wæs wearð þa sona ny</w:t>
      </w:r>
      <w:r w:rsidRPr="00C1249D">
        <w:rPr>
          <w:rFonts w:ascii="Gentium" w:hAnsi="Gentium" w:cs="Gentium"/>
          <w:i/>
          <w:iCs/>
          <w:noProof/>
          <w:color w:val="7030A0"/>
          <w:sz w:val="28"/>
          <w:szCs w:val="28"/>
          <w:u w:color="003300"/>
          <w:lang w:val="la-Latn"/>
        </w:rPr>
        <w:t>ð</w:t>
      </w:r>
      <w:r w:rsidRPr="00F504ED">
        <w:rPr>
          <w:rFonts w:ascii="Gentium" w:hAnsi="Gentium" w:cs="Gentium"/>
          <w:i/>
          <w:iCs/>
          <w:noProof/>
          <w:color w:val="7030A0"/>
          <w:sz w:val="28"/>
          <w:szCs w:val="28"/>
          <w:u w:color="003300"/>
          <w:lang w:val="la-Latn"/>
        </w:rPr>
        <w:t>er afeallen, þæt hys lychama wæs swa clæne swa byð</w:t>
      </w:r>
      <w:r>
        <w:rPr>
          <w:rFonts w:ascii="Gentium" w:hAnsi="Gentium" w:cs="Gentium"/>
          <w:i/>
          <w:iCs/>
          <w:noProof/>
          <w:color w:val="7030A0"/>
          <w:sz w:val="28"/>
          <w:szCs w:val="28"/>
          <w:u w:color="003300"/>
          <w:lang w:val="la-Latn"/>
        </w:rPr>
        <w:t xml:space="preserve"> </w:t>
      </w:r>
      <w:r w:rsidRPr="00F504ED">
        <w:rPr>
          <w:rFonts w:ascii="Gentium" w:hAnsi="Gentium" w:cs="Gentium"/>
          <w:i/>
          <w:iCs/>
          <w:noProof/>
          <w:color w:val="7030A0"/>
          <w:sz w:val="28"/>
          <w:szCs w:val="28"/>
          <w:u w:color="003300"/>
          <w:lang w:val="la-Latn"/>
        </w:rPr>
        <w:t xml:space="preserve">geonges cyldes. And he sona gelyfde and wearð gefullod, and eall hys hyred and eall þæt folc þe hym undergeþeodd wæs, on naman ures Dryhtnes Hælendes Crystes. Þam sig wuldor and wurðmynt, </w:t>
      </w:r>
      <w:r w:rsidR="00F30097">
        <w:rPr>
          <w:rFonts w:ascii="Gentium" w:hAnsi="Gentium" w:cs="Gentium"/>
          <w:i/>
          <w:iCs/>
          <w:noProof/>
          <w:color w:val="7030A0"/>
          <w:sz w:val="28"/>
          <w:szCs w:val="28"/>
          <w:u w:color="003300"/>
          <w:lang w:val="la-Latn"/>
        </w:rPr>
        <w:t>ā</w:t>
      </w:r>
      <w:r w:rsidRPr="00F504ED">
        <w:rPr>
          <w:rFonts w:ascii="Gentium" w:hAnsi="Gentium" w:cs="Gentium"/>
          <w:i/>
          <w:iCs/>
          <w:noProof/>
          <w:color w:val="7030A0"/>
          <w:sz w:val="28"/>
          <w:szCs w:val="28"/>
          <w:u w:color="003300"/>
          <w:lang w:val="la-Latn"/>
        </w:rPr>
        <w:t xml:space="preserve"> in ealra worulda woruld. Amen.</w:t>
      </w:r>
    </w:p>
    <w:sectPr w:rsidR="00E32809" w:rsidRPr="0035400F" w:rsidSect="00F504ED">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09"/>
    <w:rsid w:val="000342A7"/>
    <w:rsid w:val="00145376"/>
    <w:rsid w:val="00157153"/>
    <w:rsid w:val="001F1AD8"/>
    <w:rsid w:val="00232652"/>
    <w:rsid w:val="00246E31"/>
    <w:rsid w:val="0025301D"/>
    <w:rsid w:val="0035400F"/>
    <w:rsid w:val="003A622C"/>
    <w:rsid w:val="00495253"/>
    <w:rsid w:val="004C0613"/>
    <w:rsid w:val="00553B9F"/>
    <w:rsid w:val="00604787"/>
    <w:rsid w:val="006336B5"/>
    <w:rsid w:val="00673335"/>
    <w:rsid w:val="0070280D"/>
    <w:rsid w:val="007340CF"/>
    <w:rsid w:val="0075520B"/>
    <w:rsid w:val="007834D4"/>
    <w:rsid w:val="0079399A"/>
    <w:rsid w:val="00887027"/>
    <w:rsid w:val="008F2146"/>
    <w:rsid w:val="0096301C"/>
    <w:rsid w:val="00A3349F"/>
    <w:rsid w:val="00A35E50"/>
    <w:rsid w:val="00A40FBA"/>
    <w:rsid w:val="00AA17FA"/>
    <w:rsid w:val="00AC0135"/>
    <w:rsid w:val="00B73914"/>
    <w:rsid w:val="00B947FD"/>
    <w:rsid w:val="00BF5B0E"/>
    <w:rsid w:val="00C1249D"/>
    <w:rsid w:val="00C34BB6"/>
    <w:rsid w:val="00DA4637"/>
    <w:rsid w:val="00DB6F28"/>
    <w:rsid w:val="00E016BB"/>
    <w:rsid w:val="00E26A5E"/>
    <w:rsid w:val="00E32117"/>
    <w:rsid w:val="00E32809"/>
    <w:rsid w:val="00F30097"/>
    <w:rsid w:val="00F30CCE"/>
    <w:rsid w:val="00F465D0"/>
    <w:rsid w:val="00F504ED"/>
    <w:rsid w:val="00F81278"/>
    <w:rsid w:val="00F85AA6"/>
    <w:rsid w:val="00FE406B"/>
    <w:rsid w:val="00FE4E00"/>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32431"/>
  <w15:docId w15:val="{9E341F06-CB03-491A-BA85-F3708478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paragraph" w:customStyle="1" w:styleId="Heading">
    <w:name w:val="Heading"/>
    <w:basedOn w:val="Normal"/>
    <w:next w:val="BodyText"/>
    <w:qFormat/>
    <w:pPr>
      <w:keepNext/>
      <w:spacing w:before="240" w:after="120"/>
    </w:pPr>
    <w:rPr>
      <w:rFonts w:ascii="Liberation Sans" w:eastAsia="Microsoft YaHei" w:hAnsi="Liberation Sans"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1982</TotalTime>
  <Pages>8</Pages>
  <Words>3068</Words>
  <Characters>17489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The Saviour's Revenge</vt:lpstr>
    </vt:vector>
  </TitlesOfParts>
  <Company>Zacchaeus</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Saviour's Revenge</dc:title>
  <dc:subject/>
  <dc:creator/>
  <dc:description/>
  <cp:lastModifiedBy>Adrian Hills</cp:lastModifiedBy>
  <cp:revision>1</cp:revision>
  <dcterms:created xsi:type="dcterms:W3CDTF">2025-01-25T03:17:00Z</dcterms:created>
  <dcterms:modified xsi:type="dcterms:W3CDTF">2026-08-05T08:19:00Z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