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2089755B" w:rsidR="003545B6" w:rsidRPr="00D25E57" w:rsidRDefault="00CD73CB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D25E57">
        <w:rPr>
          <w:rFonts w:ascii="Gentium" w:hAnsi="Gentium" w:cs="Gentium"/>
          <w:i/>
          <w:iCs/>
          <w:noProof/>
          <w:sz w:val="28"/>
          <w:szCs w:val="28"/>
        </w:rPr>
        <w:t xml:space="preserve">There is no extant </w:t>
      </w:r>
      <w:r w:rsidR="00C12F22" w:rsidRPr="00D25E57">
        <w:rPr>
          <w:rFonts w:ascii="Gentium" w:hAnsi="Gentium" w:cs="Gentium"/>
          <w:i/>
          <w:iCs/>
          <w:noProof/>
          <w:sz w:val="28"/>
          <w:szCs w:val="28"/>
        </w:rPr>
        <w:t>Greek</w:t>
      </w:r>
      <w:r w:rsidRPr="00D25E57">
        <w:rPr>
          <w:rFonts w:ascii="Gentium" w:hAnsi="Gentium" w:cs="Gentium"/>
          <w:i/>
          <w:iCs/>
          <w:noProof/>
          <w:sz w:val="28"/>
          <w:szCs w:val="28"/>
        </w:rPr>
        <w:t xml:space="preserve"> version of this book</w:t>
      </w:r>
      <w:r w:rsidR="003545B6" w:rsidRPr="00D25E57">
        <w:rPr>
          <w:rFonts w:ascii="Gentium" w:hAnsi="Gentium" w:cs="Gentium"/>
          <w:i/>
          <w:iCs/>
          <w:noProof/>
          <w:sz w:val="28"/>
          <w:szCs w:val="28"/>
        </w:rPr>
        <w:t>.</w:t>
      </w:r>
    </w:p>
    <w:sectPr w:rsidR="003545B6" w:rsidRPr="00D25E57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2F17B4"/>
    <w:rsid w:val="003545B6"/>
    <w:rsid w:val="00483E86"/>
    <w:rsid w:val="00511140"/>
    <w:rsid w:val="0069212B"/>
    <w:rsid w:val="006D0DC1"/>
    <w:rsid w:val="00710E84"/>
    <w:rsid w:val="008557B3"/>
    <w:rsid w:val="00B338C1"/>
    <w:rsid w:val="00B83539"/>
    <w:rsid w:val="00C12F22"/>
    <w:rsid w:val="00C30852"/>
    <w:rsid w:val="00CB7A84"/>
    <w:rsid w:val="00CD73CB"/>
    <w:rsid w:val="00D25E57"/>
    <w:rsid w:val="00DE6E12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Assumption of Moses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2025-06-29T17:47:00Z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