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FF8A9" w14:textId="16D3C920" w:rsidR="00F27A26" w:rsidRDefault="00C70A45">
      <w:pPr>
        <w:keepNext/>
        <w:widowControl w:val="0"/>
        <w:shd w:val="clear" w:color="auto" w:fill="FFFFFF"/>
        <w:jc w:val="center"/>
        <w:rPr>
          <w:rFonts w:ascii="Gentium" w:hAnsi="Gentium" w:cs="Gentium"/>
          <w:b/>
          <w:bCs/>
          <w:smallCaps/>
          <w:sz w:val="32"/>
          <w:szCs w:val="32"/>
          <w:u w:val="single"/>
          <w:lang w:eastAsia="en-GB" w:bidi="he-IL"/>
        </w:rPr>
      </w:pPr>
      <w:r>
        <w:rPr>
          <w:rFonts w:ascii="Gentium" w:hAnsi="Gentium" w:cs="Gentium"/>
          <w:b/>
          <w:bCs/>
          <w:smallCaps/>
          <w:sz w:val="32"/>
          <w:szCs w:val="32"/>
          <w:u w:val="single"/>
          <w:lang w:eastAsia="en-GB" w:bidi="he-IL"/>
        </w:rPr>
        <w:t>Aristeas the Exegete</w:t>
      </w:r>
    </w:p>
    <w:p w14:paraId="40033ECA" w14:textId="1D77044E" w:rsidR="00F27A26" w:rsidRDefault="00000000">
      <w:pPr>
        <w:keepNext/>
        <w:widowControl w:val="0"/>
        <w:shd w:val="clear" w:color="auto" w:fill="FFFFFF"/>
        <w:spacing w:before="120"/>
        <w:jc w:val="center"/>
        <w:rPr>
          <w:rFonts w:ascii="Gentium" w:hAnsi="Gentium" w:cs="Gentium"/>
          <w:b/>
          <w:bCs/>
          <w:smallCaps/>
          <w:sz w:val="32"/>
          <w:szCs w:val="32"/>
          <w:u w:val="single" w:color="00B050"/>
          <w:lang w:eastAsia="en-GB" w:bidi="he-IL"/>
        </w:rPr>
      </w:pPr>
      <w:r>
        <w:rPr>
          <w:rFonts w:ascii="Gentium" w:hAnsi="Gentium" w:cs="Gentium"/>
          <w:i/>
          <w:iCs/>
          <w:color w:val="7030A0"/>
          <w:sz w:val="26"/>
          <w:szCs w:val="26"/>
          <w:u w:color="00B050"/>
        </w:rPr>
        <w:t xml:space="preserve">[The translation </w:t>
      </w:r>
      <w:r w:rsidR="005438AD">
        <w:rPr>
          <w:rFonts w:ascii="Gentium" w:hAnsi="Gentium" w:cs="Gentium"/>
          <w:i/>
          <w:iCs/>
          <w:color w:val="7030A0"/>
          <w:sz w:val="26"/>
          <w:szCs w:val="26"/>
          <w:u w:color="00B050"/>
        </w:rPr>
        <w:t>is</w:t>
      </w:r>
      <w:r>
        <w:rPr>
          <w:rFonts w:ascii="Gentium" w:hAnsi="Gentium" w:cs="Gentium"/>
          <w:i/>
          <w:iCs/>
          <w:color w:val="7030A0"/>
          <w:sz w:val="26"/>
          <w:szCs w:val="26"/>
          <w:u w:color="00B050"/>
        </w:rPr>
        <w:t xml:space="preserve"> </w:t>
      </w:r>
      <w:r w:rsidR="005438AD">
        <w:rPr>
          <w:rFonts w:ascii="Gentium" w:hAnsi="Gentium" w:cs="Gentium"/>
          <w:i/>
          <w:iCs/>
          <w:color w:val="7030A0"/>
          <w:sz w:val="26"/>
          <w:szCs w:val="26"/>
          <w:u w:color="00B050"/>
        </w:rPr>
        <w:t>that</w:t>
      </w:r>
      <w:r>
        <w:rPr>
          <w:rFonts w:ascii="Gentium" w:hAnsi="Gentium" w:cs="Gentium"/>
          <w:i/>
          <w:iCs/>
          <w:color w:val="7030A0"/>
          <w:sz w:val="26"/>
          <w:szCs w:val="26"/>
          <w:u w:color="00B050"/>
        </w:rPr>
        <w:t xml:space="preserve"> of E</w:t>
      </w:r>
      <w:r w:rsidR="008A54E6">
        <w:rPr>
          <w:rFonts w:ascii="Gentium" w:hAnsi="Gentium" w:cs="Gentium"/>
          <w:i/>
          <w:iCs/>
          <w:color w:val="7030A0"/>
          <w:sz w:val="26"/>
          <w:szCs w:val="26"/>
          <w:u w:color="00B050"/>
        </w:rPr>
        <w:t xml:space="preserve">dwin </w:t>
      </w:r>
      <w:r>
        <w:rPr>
          <w:rFonts w:ascii="Gentium" w:hAnsi="Gentium" w:cs="Gentium"/>
          <w:i/>
          <w:iCs/>
          <w:color w:val="7030A0"/>
          <w:sz w:val="26"/>
          <w:szCs w:val="26"/>
          <w:u w:color="00B050"/>
        </w:rPr>
        <w:t>H. Gifford, 1903</w:t>
      </w:r>
      <w:r w:rsidR="00856B2B">
        <w:rPr>
          <w:rFonts w:ascii="Gentium" w:hAnsi="Gentium" w:cs="Gentium"/>
          <w:i/>
          <w:iCs/>
          <w:color w:val="7030A0"/>
          <w:sz w:val="26"/>
          <w:szCs w:val="26"/>
          <w:u w:color="00B050"/>
        </w:rPr>
        <w:t>.</w:t>
      </w:r>
      <w:r>
        <w:rPr>
          <w:rFonts w:ascii="Gentium" w:hAnsi="Gentium" w:cs="Gentium"/>
          <w:i/>
          <w:iCs/>
          <w:color w:val="7030A0"/>
          <w:sz w:val="26"/>
          <w:szCs w:val="26"/>
          <w:u w:color="00B050"/>
        </w:rPr>
        <w:t>]</w:t>
      </w:r>
    </w:p>
    <w:p w14:paraId="578CAB97" w14:textId="12A3DB46" w:rsidR="00F27A26" w:rsidRDefault="00000000">
      <w:pPr>
        <w:keepNext/>
        <w:widowControl w:val="0"/>
        <w:shd w:val="clear" w:color="auto" w:fill="FFFFFF"/>
        <w:spacing w:before="120"/>
        <w:jc w:val="center"/>
        <w:rPr>
          <w:rFonts w:ascii="Gentium" w:hAnsi="Gentium" w:cs="Gentium"/>
          <w:b/>
          <w:bCs/>
          <w:sz w:val="28"/>
          <w:szCs w:val="28"/>
          <w:lang w:eastAsia="en-GB" w:bidi="he-IL"/>
        </w:rPr>
      </w:pPr>
      <w:r>
        <w:rPr>
          <w:rFonts w:ascii="Gentium" w:hAnsi="Gentium" w:cs="Gentium"/>
          <w:b/>
          <w:bCs/>
          <w:sz w:val="28"/>
          <w:szCs w:val="28"/>
          <w:lang w:eastAsia="en-GB" w:bidi="he-IL"/>
        </w:rPr>
        <w:t>Fragment 1</w:t>
      </w:r>
    </w:p>
    <w:p w14:paraId="4A9FA263" w14:textId="41705C37" w:rsidR="00F27A26" w:rsidRDefault="00000000">
      <w:pPr>
        <w:keepNext/>
        <w:widowControl w:val="0"/>
        <w:shd w:val="clear" w:color="auto" w:fill="FFFFFF"/>
        <w:suppressAutoHyphens w:val="0"/>
        <w:jc w:val="center"/>
        <w:rPr>
          <w:rFonts w:ascii="Gentium" w:hAnsi="Gentium" w:cs="Gentium"/>
          <w:i/>
          <w:iCs/>
          <w:smallCaps/>
          <w:sz w:val="26"/>
          <w:szCs w:val="26"/>
          <w:u w:val="single" w:color="00B050"/>
        </w:rPr>
      </w:pPr>
      <w:r>
        <w:rPr>
          <w:rFonts w:ascii="Gentium" w:hAnsi="Gentium" w:cs="Gentium"/>
          <w:i/>
          <w:iCs/>
          <w:smallCaps/>
          <w:sz w:val="26"/>
          <w:szCs w:val="26"/>
          <w:u w:val="single" w:color="00B050"/>
        </w:rPr>
        <w:t xml:space="preserve">Eusebius, Praep. Evang. </w:t>
      </w:r>
      <w:r w:rsidR="00750492" w:rsidRPr="00750492">
        <w:rPr>
          <w:rFonts w:ascii="Gentium" w:hAnsi="Gentium" w:cs="Gentium"/>
          <w:i/>
          <w:iCs/>
          <w:smallCaps/>
          <w:sz w:val="26"/>
          <w:szCs w:val="26"/>
          <w:u w:val="single" w:color="00B050"/>
        </w:rPr>
        <w:t>9.25.1–4</w:t>
      </w:r>
    </w:p>
    <w:p w14:paraId="69258455" w14:textId="7E68CE70" w:rsidR="00F27A26" w:rsidRDefault="005438AD">
      <w:pPr>
        <w:keepNext/>
        <w:widowControl w:val="0"/>
        <w:shd w:val="clear" w:color="auto" w:fill="FFFFFF"/>
        <w:spacing w:before="120"/>
        <w:jc w:val="center"/>
        <w:rPr>
          <w:rFonts w:ascii="Gentium" w:hAnsi="Gentium" w:cs="Gentium"/>
          <w:b/>
          <w:bCs/>
          <w:smallCaps/>
          <w:color w:val="000000"/>
          <w:lang w:eastAsia="en-GB" w:bidi="he-IL"/>
        </w:rPr>
      </w:pPr>
      <w:r w:rsidRPr="005438AD">
        <w:rPr>
          <w:rFonts w:ascii="Gentium" w:hAnsi="Gentium" w:cs="Gentium"/>
          <w:smallCaps/>
          <w:color w:val="000000"/>
        </w:rPr>
        <w:t>XX</w:t>
      </w:r>
      <w:r w:rsidR="00750492">
        <w:rPr>
          <w:rFonts w:ascii="Gentium" w:hAnsi="Gentium" w:cs="Gentium"/>
          <w:smallCaps/>
          <w:color w:val="000000"/>
        </w:rPr>
        <w:t>V</w:t>
      </w:r>
      <w:r w:rsidRPr="005438AD">
        <w:rPr>
          <w:rFonts w:ascii="Gentium" w:hAnsi="Gentium" w:cs="Gentium"/>
          <w:smallCaps/>
          <w:color w:val="000000"/>
        </w:rPr>
        <w:t xml:space="preserve">. </w:t>
      </w:r>
      <w:r w:rsidR="00750492" w:rsidRPr="00750492">
        <w:rPr>
          <w:rFonts w:ascii="Gentium" w:hAnsi="Gentium" w:cs="Gentium"/>
          <w:smallCaps/>
          <w:color w:val="000000"/>
        </w:rPr>
        <w:t>Aristeas concerning Job</w:t>
      </w:r>
    </w:p>
    <w:p w14:paraId="5E67418E" w14:textId="6D9079C3" w:rsidR="00750492" w:rsidRDefault="00750492" w:rsidP="00750492">
      <w:pPr>
        <w:shd w:val="clear" w:color="auto" w:fill="FFFFFF"/>
        <w:suppressAutoHyphens w:val="0"/>
        <w:spacing w:before="120"/>
        <w:jc w:val="both"/>
        <w:rPr>
          <w:rFonts w:ascii="Gentium" w:hAnsi="Gentium" w:cs="Gentium"/>
          <w:color w:val="000000"/>
          <w:lang w:eastAsia="en-GB" w:bidi="he-IL"/>
        </w:rPr>
      </w:pPr>
      <w:r w:rsidRPr="00750492">
        <w:rPr>
          <w:rFonts w:ascii="Gentium" w:hAnsi="Gentium" w:cs="Gentium"/>
          <w:b/>
          <w:bCs/>
          <w:color w:val="0070C0"/>
          <w:vertAlign w:val="superscript"/>
          <w:lang w:eastAsia="en-GB" w:bidi="he-IL"/>
        </w:rPr>
        <w:t>1</w:t>
      </w:r>
      <w:r w:rsidRPr="00750492">
        <w:rPr>
          <w:rFonts w:ascii="Gentium" w:hAnsi="Gentium" w:cs="Gentium"/>
          <w:color w:val="0070C0"/>
          <w:lang w:eastAsia="en-GB" w:bidi="he-IL"/>
        </w:rPr>
        <w:t> </w:t>
      </w:r>
      <w:r w:rsidRPr="00750492">
        <w:rPr>
          <w:rFonts w:ascii="Gentium" w:hAnsi="Gentium" w:cs="Gentium"/>
          <w:smallCaps/>
          <w:color w:val="000000"/>
          <w:lang w:eastAsia="en-GB" w:bidi="he-IL"/>
        </w:rPr>
        <w:t>B</w:t>
      </w:r>
      <w:r w:rsidRPr="00750492">
        <w:rPr>
          <w:rFonts w:ascii="Gentium" w:hAnsi="Gentium" w:cs="Gentium"/>
          <w:smallCaps/>
          <w:color w:val="000000"/>
          <w:lang w:eastAsia="en-GB" w:bidi="he-IL"/>
        </w:rPr>
        <w:t>ut</w:t>
      </w:r>
      <w:r w:rsidRPr="00750492">
        <w:rPr>
          <w:rFonts w:ascii="Gentium" w:hAnsi="Gentium" w:cs="Gentium"/>
          <w:color w:val="000000"/>
          <w:lang w:eastAsia="en-GB" w:bidi="he-IL"/>
        </w:rPr>
        <w:t xml:space="preserve"> hear also what the same author tells concerning Job:</w:t>
      </w:r>
      <w:r>
        <w:rPr>
          <w:rFonts w:ascii="Gentium" w:hAnsi="Gentium" w:cs="Gentium"/>
          <w:color w:val="000000"/>
          <w:lang w:eastAsia="en-GB" w:bidi="he-IL"/>
        </w:rPr>
        <w:t xml:space="preserve"> </w:t>
      </w:r>
      <w:r w:rsidRPr="00750492">
        <w:rPr>
          <w:rFonts w:ascii="Gentium" w:hAnsi="Gentium" w:cs="Gentium"/>
          <w:color w:val="000000"/>
          <w:lang w:eastAsia="en-GB" w:bidi="he-IL"/>
        </w:rPr>
        <w:t>Aristeas says, in his book Concerning the Jews, that Esau married Bassara in Edom and begat Job. This man dwelt in the land of Uz, on the borders of Idumaea and Arabia.</w:t>
      </w:r>
      <w:r>
        <w:rPr>
          <w:rFonts w:ascii="Gentium" w:hAnsi="Gentium" w:cs="Gentium"/>
          <w:color w:val="000000"/>
          <w:lang w:eastAsia="en-GB" w:bidi="he-IL"/>
        </w:rPr>
        <w:t xml:space="preserve"> </w:t>
      </w:r>
      <w:r w:rsidRPr="00750492">
        <w:rPr>
          <w:rFonts w:ascii="Gentium" w:hAnsi="Gentium" w:cs="Gentium"/>
          <w:b/>
          <w:bCs/>
          <w:color w:val="0070C0"/>
          <w:vertAlign w:val="superscript"/>
          <w:lang w:eastAsia="en-GB" w:bidi="he-IL"/>
        </w:rPr>
        <w:t>2</w:t>
      </w:r>
      <w:r w:rsidRPr="00750492">
        <w:rPr>
          <w:rFonts w:ascii="Gentium" w:hAnsi="Gentium" w:cs="Gentium"/>
          <w:color w:val="0070C0"/>
          <w:lang w:eastAsia="en-GB" w:bidi="he-IL"/>
        </w:rPr>
        <w:t> </w:t>
      </w:r>
      <w:r w:rsidRPr="00750492">
        <w:rPr>
          <w:rFonts w:ascii="Gentium" w:hAnsi="Gentium" w:cs="Gentium"/>
          <w:color w:val="000000"/>
          <w:lang w:eastAsia="en-GB" w:bidi="he-IL"/>
        </w:rPr>
        <w:t xml:space="preserve">He was a just man, and rich in cattle; for he had acquired </w:t>
      </w:r>
      <w:r>
        <w:rPr>
          <w:rFonts w:ascii="Gentium" w:hAnsi="Gentium" w:cs="Gentium"/>
          <w:color w:val="000000"/>
          <w:lang w:eastAsia="en-GB" w:bidi="he-IL"/>
        </w:rPr>
        <w:t>‘</w:t>
      </w:r>
      <w:r w:rsidRPr="00750492">
        <w:rPr>
          <w:rFonts w:ascii="Gentium" w:hAnsi="Gentium" w:cs="Gentium"/>
          <w:color w:val="000000"/>
          <w:lang w:eastAsia="en-GB" w:bidi="he-IL"/>
        </w:rPr>
        <w:t>seven thousand sheep, and three thousand camels, five hundred yoke of oxen, five hundred she-asses at pasture</w:t>
      </w:r>
      <w:r>
        <w:rPr>
          <w:rFonts w:ascii="Gentium" w:hAnsi="Gentium" w:cs="Gentium"/>
          <w:color w:val="000000"/>
          <w:lang w:eastAsia="en-GB" w:bidi="he-IL"/>
        </w:rPr>
        <w:t>’</w:t>
      </w:r>
      <w:r w:rsidRPr="00750492">
        <w:rPr>
          <w:rFonts w:ascii="Gentium" w:hAnsi="Gentium" w:cs="Gentium"/>
          <w:color w:val="000000"/>
          <w:lang w:eastAsia="en-GB" w:bidi="he-IL"/>
        </w:rPr>
        <w:t>; and he had also much arable land.</w:t>
      </w:r>
      <w:r>
        <w:rPr>
          <w:rFonts w:ascii="Gentium" w:hAnsi="Gentium" w:cs="Gentium"/>
          <w:color w:val="000000"/>
          <w:lang w:eastAsia="en-GB" w:bidi="he-IL"/>
        </w:rPr>
        <w:t xml:space="preserve"> </w:t>
      </w:r>
      <w:r w:rsidRPr="00750492">
        <w:rPr>
          <w:rFonts w:ascii="Gentium" w:hAnsi="Gentium" w:cs="Gentium"/>
          <w:b/>
          <w:bCs/>
          <w:color w:val="0070C0"/>
          <w:vertAlign w:val="superscript"/>
          <w:lang w:eastAsia="en-GB" w:bidi="he-IL"/>
        </w:rPr>
        <w:t>3</w:t>
      </w:r>
      <w:r w:rsidRPr="00750492">
        <w:rPr>
          <w:rFonts w:ascii="Gentium" w:hAnsi="Gentium" w:cs="Gentium"/>
          <w:color w:val="0070C0"/>
          <w:lang w:eastAsia="en-GB" w:bidi="he-IL"/>
        </w:rPr>
        <w:t> </w:t>
      </w:r>
      <w:r w:rsidRPr="00750492">
        <w:rPr>
          <w:rFonts w:ascii="Gentium" w:hAnsi="Gentium" w:cs="Gentium"/>
          <w:color w:val="000000"/>
          <w:lang w:eastAsia="en-GB" w:bidi="he-IL"/>
        </w:rPr>
        <w:t>Now this Job was formerly called Jobab</w:t>
      </w:r>
      <w:r>
        <w:rPr>
          <w:rFonts w:ascii="Gentium" w:hAnsi="Gentium" w:cs="Gentium"/>
          <w:color w:val="000000"/>
          <w:lang w:eastAsia="en-GB" w:bidi="he-IL"/>
        </w:rPr>
        <w:t>;</w:t>
      </w:r>
      <w:r w:rsidRPr="00750492">
        <w:rPr>
          <w:rFonts w:ascii="Gentium" w:hAnsi="Gentium" w:cs="Gentium"/>
          <w:color w:val="000000"/>
          <w:lang w:eastAsia="en-GB" w:bidi="he-IL"/>
        </w:rPr>
        <w:t xml:space="preserve"> and God continually tried </w:t>
      </w:r>
      <w:r w:rsidRPr="00750492">
        <w:rPr>
          <w:rFonts w:ascii="Gentium" w:hAnsi="Gentium" w:cs="Gentium"/>
          <w:color w:val="000000"/>
          <w:lang w:eastAsia="en-GB" w:bidi="he-IL"/>
        </w:rPr>
        <w:t>him and</w:t>
      </w:r>
      <w:r w:rsidRPr="00750492">
        <w:rPr>
          <w:rFonts w:ascii="Gentium" w:hAnsi="Gentium" w:cs="Gentium"/>
          <w:color w:val="000000"/>
          <w:lang w:eastAsia="en-GB" w:bidi="he-IL"/>
        </w:rPr>
        <w:t xml:space="preserve"> invoked him in great misfortunes. For</w:t>
      </w:r>
      <w:r>
        <w:rPr>
          <w:rFonts w:ascii="Gentium" w:hAnsi="Gentium" w:cs="Gentium"/>
          <w:color w:val="000000"/>
          <w:lang w:eastAsia="en-GB" w:bidi="he-IL"/>
        </w:rPr>
        <w:t>,</w:t>
      </w:r>
      <w:r w:rsidRPr="00750492">
        <w:rPr>
          <w:rFonts w:ascii="Gentium" w:hAnsi="Gentium" w:cs="Gentium"/>
          <w:color w:val="000000"/>
          <w:lang w:eastAsia="en-GB" w:bidi="he-IL"/>
        </w:rPr>
        <w:t xml:space="preserve"> first his asses and oxen were driven off by robbers; then the sheep</w:t>
      </w:r>
      <w:r>
        <w:rPr>
          <w:rFonts w:ascii="Gentium" w:hAnsi="Gentium" w:cs="Gentium"/>
          <w:color w:val="000000"/>
          <w:lang w:eastAsia="en-GB" w:bidi="he-IL"/>
        </w:rPr>
        <w:t>,</w:t>
      </w:r>
      <w:r w:rsidRPr="00750492">
        <w:rPr>
          <w:rFonts w:ascii="Gentium" w:hAnsi="Gentium" w:cs="Gentium"/>
          <w:color w:val="000000"/>
          <w:lang w:eastAsia="en-GB" w:bidi="he-IL"/>
        </w:rPr>
        <w:t xml:space="preserve"> together with their shepherds</w:t>
      </w:r>
      <w:r>
        <w:rPr>
          <w:rFonts w:ascii="Gentium" w:hAnsi="Gentium" w:cs="Gentium"/>
          <w:color w:val="000000"/>
          <w:lang w:eastAsia="en-GB" w:bidi="he-IL"/>
        </w:rPr>
        <w:t>,</w:t>
      </w:r>
      <w:r w:rsidRPr="00750492">
        <w:rPr>
          <w:rFonts w:ascii="Gentium" w:hAnsi="Gentium" w:cs="Gentium"/>
          <w:color w:val="000000"/>
          <w:lang w:eastAsia="en-GB" w:bidi="he-IL"/>
        </w:rPr>
        <w:t xml:space="preserve"> were burned up by fire </w:t>
      </w:r>
      <w:r>
        <w:rPr>
          <w:rFonts w:ascii="Gentium" w:hAnsi="Gentium" w:cs="Gentium"/>
          <w:color w:val="000000"/>
          <w:lang w:eastAsia="en-GB" w:bidi="he-IL"/>
        </w:rPr>
        <w:t>that</w:t>
      </w:r>
      <w:r w:rsidRPr="00750492">
        <w:rPr>
          <w:rFonts w:ascii="Gentium" w:hAnsi="Gentium" w:cs="Gentium"/>
          <w:color w:val="000000"/>
          <w:lang w:eastAsia="en-GB" w:bidi="he-IL"/>
        </w:rPr>
        <w:t xml:space="preserve"> fell from heaven</w:t>
      </w:r>
      <w:r>
        <w:rPr>
          <w:rFonts w:ascii="Gentium" w:hAnsi="Gentium" w:cs="Gentium"/>
          <w:color w:val="000000"/>
          <w:lang w:eastAsia="en-GB" w:bidi="he-IL"/>
        </w:rPr>
        <w:t>;</w:t>
      </w:r>
      <w:r w:rsidRPr="00750492">
        <w:rPr>
          <w:rFonts w:ascii="Gentium" w:hAnsi="Gentium" w:cs="Gentium"/>
          <w:color w:val="000000"/>
          <w:lang w:eastAsia="en-GB" w:bidi="he-IL"/>
        </w:rPr>
        <w:t xml:space="preserve"> and</w:t>
      </w:r>
      <w:r>
        <w:rPr>
          <w:rFonts w:ascii="Gentium" w:hAnsi="Gentium" w:cs="Gentium"/>
          <w:color w:val="000000"/>
          <w:lang w:eastAsia="en-GB" w:bidi="he-IL"/>
        </w:rPr>
        <w:t>,</w:t>
      </w:r>
      <w:r w:rsidRPr="00750492">
        <w:rPr>
          <w:rFonts w:ascii="Gentium" w:hAnsi="Gentium" w:cs="Gentium"/>
          <w:color w:val="000000"/>
          <w:lang w:eastAsia="en-GB" w:bidi="he-IL"/>
        </w:rPr>
        <w:t xml:space="preserve"> not long after</w:t>
      </w:r>
      <w:r>
        <w:rPr>
          <w:rFonts w:ascii="Gentium" w:hAnsi="Gentium" w:cs="Gentium"/>
          <w:color w:val="000000"/>
          <w:lang w:eastAsia="en-GB" w:bidi="he-IL"/>
        </w:rPr>
        <w:t>,</w:t>
      </w:r>
      <w:r w:rsidRPr="00750492">
        <w:rPr>
          <w:rFonts w:ascii="Gentium" w:hAnsi="Gentium" w:cs="Gentium"/>
          <w:color w:val="000000"/>
          <w:lang w:eastAsia="en-GB" w:bidi="he-IL"/>
        </w:rPr>
        <w:t xml:space="preserve"> the camels also were driven off by robbers; then his children died, from the house falling on them; and the same day his own body also was covered with ulcers.</w:t>
      </w:r>
      <w:r>
        <w:rPr>
          <w:rFonts w:ascii="Gentium" w:hAnsi="Gentium" w:cs="Gentium"/>
          <w:color w:val="000000"/>
          <w:lang w:eastAsia="en-GB" w:bidi="he-IL"/>
        </w:rPr>
        <w:t xml:space="preserve"> </w:t>
      </w:r>
      <w:r w:rsidRPr="00750492">
        <w:rPr>
          <w:rFonts w:ascii="Gentium" w:hAnsi="Gentium" w:cs="Gentium"/>
          <w:b/>
          <w:bCs/>
          <w:color w:val="0070C0"/>
          <w:vertAlign w:val="superscript"/>
          <w:lang w:eastAsia="en-GB" w:bidi="he-IL"/>
        </w:rPr>
        <w:t>4</w:t>
      </w:r>
      <w:r w:rsidRPr="00750492">
        <w:rPr>
          <w:rFonts w:ascii="Gentium" w:hAnsi="Gentium" w:cs="Gentium"/>
          <w:color w:val="0070C0"/>
          <w:lang w:eastAsia="en-GB" w:bidi="he-IL"/>
        </w:rPr>
        <w:t> </w:t>
      </w:r>
      <w:r w:rsidRPr="00750492">
        <w:rPr>
          <w:rFonts w:ascii="Gentium" w:hAnsi="Gentium" w:cs="Gentium"/>
          <w:color w:val="000000"/>
          <w:lang w:eastAsia="en-GB" w:bidi="he-IL"/>
        </w:rPr>
        <w:t>And</w:t>
      </w:r>
      <w:r>
        <w:rPr>
          <w:rFonts w:ascii="Gentium" w:hAnsi="Gentium" w:cs="Gentium"/>
          <w:color w:val="000000"/>
          <w:lang w:eastAsia="en-GB" w:bidi="he-IL"/>
        </w:rPr>
        <w:t>,</w:t>
      </w:r>
      <w:r w:rsidRPr="00750492">
        <w:rPr>
          <w:rFonts w:ascii="Gentium" w:hAnsi="Gentium" w:cs="Gentium"/>
          <w:color w:val="000000"/>
          <w:lang w:eastAsia="en-GB" w:bidi="he-IL"/>
        </w:rPr>
        <w:t xml:space="preserve"> while he was in evil case, there came to visit him Eliphaz the king of the Temanites, and Bildad the tyrant of the Shuhites, and Zophar the king of the Minnaei, and there came also Elihu the son of Barachiel the Zobite.</w:t>
      </w:r>
      <w:r>
        <w:rPr>
          <w:rFonts w:ascii="Gentium" w:hAnsi="Gentium" w:cs="Gentium"/>
          <w:color w:val="000000"/>
          <w:lang w:eastAsia="en-GB" w:bidi="he-IL"/>
        </w:rPr>
        <w:t xml:space="preserve"> </w:t>
      </w:r>
      <w:r w:rsidRPr="00750492">
        <w:rPr>
          <w:rFonts w:ascii="Gentium" w:hAnsi="Gentium" w:cs="Gentium"/>
          <w:color w:val="000000"/>
          <w:lang w:eastAsia="en-GB" w:bidi="he-IL"/>
        </w:rPr>
        <w:t>But</w:t>
      </w:r>
      <w:r>
        <w:rPr>
          <w:rFonts w:ascii="Gentium" w:hAnsi="Gentium" w:cs="Gentium"/>
          <w:color w:val="000000"/>
          <w:lang w:eastAsia="en-GB" w:bidi="he-IL"/>
        </w:rPr>
        <w:t>,</w:t>
      </w:r>
      <w:r w:rsidRPr="00750492">
        <w:rPr>
          <w:rFonts w:ascii="Gentium" w:hAnsi="Gentium" w:cs="Gentium"/>
          <w:color w:val="000000"/>
          <w:lang w:eastAsia="en-GB" w:bidi="he-IL"/>
        </w:rPr>
        <w:t xml:space="preserve"> when they tried to exhort him, he said that even without exhortation he should continue steadfast in piety even in his sufferings. And God</w:t>
      </w:r>
      <w:r>
        <w:rPr>
          <w:rFonts w:ascii="Gentium" w:hAnsi="Gentium" w:cs="Gentium"/>
          <w:color w:val="000000"/>
          <w:lang w:eastAsia="en-GB" w:bidi="he-IL"/>
        </w:rPr>
        <w:t>,</w:t>
      </w:r>
      <w:r w:rsidRPr="00750492">
        <w:rPr>
          <w:rFonts w:ascii="Gentium" w:hAnsi="Gentium" w:cs="Gentium"/>
          <w:color w:val="000000"/>
          <w:lang w:eastAsia="en-GB" w:bidi="he-IL"/>
        </w:rPr>
        <w:t xml:space="preserve"> being pleased with his good courage, relieved him from his disease and made him master of great possessions.</w:t>
      </w:r>
      <w:r>
        <w:rPr>
          <w:rFonts w:ascii="Gentium" w:hAnsi="Gentium" w:cs="Gentium"/>
          <w:color w:val="000000"/>
          <w:lang w:eastAsia="en-GB" w:bidi="he-IL"/>
        </w:rPr>
        <w:t xml:space="preserve"> </w:t>
      </w:r>
      <w:r w:rsidRPr="00750492">
        <w:rPr>
          <w:rFonts w:ascii="Gentium" w:hAnsi="Gentium" w:cs="Gentium"/>
          <w:color w:val="000000"/>
          <w:lang w:eastAsia="en-GB" w:bidi="he-IL"/>
        </w:rPr>
        <w:t>So much says Polyhistor on this subject.</w:t>
      </w:r>
    </w:p>
    <w:sectPr w:rsidR="00750492">
      <w:type w:val="continuous"/>
      <w:pgSz w:w="16838" w:h="11906" w:orient="landscape"/>
      <w:pgMar w:top="1418" w:right="1418" w:bottom="1418"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26"/>
    <w:rsid w:val="002B22A4"/>
    <w:rsid w:val="0036311A"/>
    <w:rsid w:val="00393469"/>
    <w:rsid w:val="003E011E"/>
    <w:rsid w:val="005438AD"/>
    <w:rsid w:val="005E421C"/>
    <w:rsid w:val="00690DB9"/>
    <w:rsid w:val="006C64DE"/>
    <w:rsid w:val="00750492"/>
    <w:rsid w:val="007B47A6"/>
    <w:rsid w:val="00856B2B"/>
    <w:rsid w:val="008A54E6"/>
    <w:rsid w:val="00A54A84"/>
    <w:rsid w:val="00AA2CBA"/>
    <w:rsid w:val="00AC5C52"/>
    <w:rsid w:val="00B52742"/>
    <w:rsid w:val="00C70A45"/>
    <w:rsid w:val="00CE17DF"/>
    <w:rsid w:val="00D958CB"/>
    <w:rsid w:val="00EC2740"/>
    <w:rsid w:val="00EE6060"/>
    <w:rsid w:val="00F27A26"/>
    <w:rsid w:val="00FE53A4"/>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D707"/>
  <w15:docId w15:val="{5B0494B5-DD52-4BA2-BD51-46F6461D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Autospacing="1" w:afterAutospacing="1"/>
      <w:outlineLvl w:val="0"/>
    </w:pPr>
    <w:rPr>
      <w:rFonts w:ascii="Arial Unicode MS" w:eastAsia="Arial Unicode MS" w:hAnsi="Arial Unicode MS" w:cs="Arial Unicode MS"/>
      <w:b/>
      <w:bCs/>
      <w:kern w:val="2"/>
      <w:sz w:val="48"/>
      <w:szCs w:val="48"/>
      <w:lang w:bidi="he-IL"/>
    </w:rPr>
  </w:style>
  <w:style w:type="paragraph" w:styleId="Heading3">
    <w:name w:val="heading 3"/>
    <w:basedOn w:val="Normal"/>
    <w:qFormat/>
    <w:pPr>
      <w:spacing w:beforeAutospacing="1"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semiHidden/>
    <w:qFormat/>
    <w:pPr>
      <w:spacing w:beforeAutospacing="1" w:afterAutospacing="1"/>
    </w:pPr>
    <w:rPr>
      <w:rFonts w:ascii="Arial Unicode MS" w:eastAsia="Arial Unicode MS" w:hAnsi="Arial Unicode MS" w:cs="Arial Unicode M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6A77-30BE-4D81-84E5-B6E77E2A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Theodotus</vt:lpstr>
    </vt:vector>
  </TitlesOfParts>
  <Company>Zacchaeus</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Aristeas the Exegete</dc:title>
  <dc:subject/>
  <dc:description/>
  <cp:lastModifiedBy>Adrian Hills</cp:lastModifiedBy>
  <cp:revision>1</cp:revision>
  <dcterms:created xsi:type="dcterms:W3CDTF">2026-02-03T06:58:00Z</dcterms:created>
  <dcterms:modified xsi:type="dcterms:W3CDTF">2026-02-06T07:29:00Z</dcterms:modified>
  <cp:category>Pseudepigrapha - Fragments (Eddd-Xxx)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R302</vt:lpwstr>
  </property>
  <property fmtid="{D5CDD505-2E9C-101B-9397-08002B2CF9AE}" pid="3" name="Source">
    <vt:lpwstr>Roberts &amp; Donaldson</vt:lpwstr>
  </property>
</Properties>
</file>